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392" w:tblpY="852"/>
        <w:tblW w:w="9889" w:type="dxa"/>
        <w:tblLook w:val="01E0" w:firstRow="1" w:lastRow="1" w:firstColumn="1" w:lastColumn="1" w:noHBand="0" w:noVBand="0"/>
      </w:tblPr>
      <w:tblGrid>
        <w:gridCol w:w="9889"/>
      </w:tblGrid>
      <w:tr w:rsidR="003E1F30" w:rsidRPr="008740EF" w:rsidTr="003E1F30">
        <w:trPr>
          <w:trHeight w:val="3686"/>
        </w:trPr>
        <w:tc>
          <w:tcPr>
            <w:tcW w:w="9889" w:type="dxa"/>
          </w:tcPr>
          <w:p w:rsidR="00E72695" w:rsidRPr="002D5492" w:rsidRDefault="00E72695" w:rsidP="00E72695">
            <w:pPr>
              <w:ind w:left="33" w:right="-108"/>
              <w:jc w:val="center"/>
              <w:rPr>
                <w:b/>
                <w:sz w:val="28"/>
                <w:szCs w:val="28"/>
              </w:rPr>
            </w:pPr>
            <w:r w:rsidRPr="002D5492">
              <w:rPr>
                <w:b/>
                <w:sz w:val="28"/>
                <w:szCs w:val="28"/>
              </w:rPr>
              <w:t>Саровский физико-технический институт НИЯУ МИФИ</w:t>
            </w:r>
          </w:p>
          <w:p w:rsidR="00E72695" w:rsidRPr="002D5492" w:rsidRDefault="00E72695" w:rsidP="00E72695">
            <w:pPr>
              <w:ind w:left="33" w:right="-108"/>
              <w:jc w:val="center"/>
              <w:rPr>
                <w:b/>
                <w:sz w:val="28"/>
                <w:szCs w:val="28"/>
              </w:rPr>
            </w:pPr>
            <w:r w:rsidRPr="002D5492">
              <w:rPr>
                <w:b/>
                <w:sz w:val="28"/>
                <w:szCs w:val="28"/>
              </w:rPr>
              <w:t>Нижегородская епархия РПЦ</w:t>
            </w:r>
          </w:p>
          <w:p w:rsidR="00E72695" w:rsidRPr="002D5492" w:rsidRDefault="00E72695" w:rsidP="00E72695">
            <w:pPr>
              <w:ind w:left="33" w:right="-108"/>
              <w:jc w:val="center"/>
              <w:rPr>
                <w:b/>
                <w:sz w:val="28"/>
                <w:szCs w:val="28"/>
              </w:rPr>
            </w:pPr>
            <w:r w:rsidRPr="002D5492">
              <w:rPr>
                <w:b/>
                <w:sz w:val="28"/>
                <w:szCs w:val="28"/>
              </w:rPr>
              <w:t>Администрация г. Саров</w:t>
            </w:r>
          </w:p>
          <w:p w:rsidR="00E72695" w:rsidRPr="002D5492" w:rsidRDefault="00E72695" w:rsidP="00E72695">
            <w:pPr>
              <w:ind w:left="33" w:right="-108"/>
              <w:jc w:val="center"/>
              <w:rPr>
                <w:b/>
                <w:sz w:val="28"/>
                <w:szCs w:val="28"/>
              </w:rPr>
            </w:pPr>
          </w:p>
          <w:p w:rsidR="00E72695" w:rsidRPr="002D5492" w:rsidRDefault="00E72695" w:rsidP="00E72695">
            <w:pPr>
              <w:ind w:left="33" w:right="-108"/>
              <w:jc w:val="center"/>
              <w:rPr>
                <w:b/>
                <w:sz w:val="28"/>
                <w:szCs w:val="28"/>
              </w:rPr>
            </w:pPr>
            <w:r w:rsidRPr="002D5492">
              <w:rPr>
                <w:b/>
                <w:sz w:val="28"/>
                <w:szCs w:val="28"/>
              </w:rPr>
              <w:t xml:space="preserve">по благословению митрополита Нижегородского и </w:t>
            </w:r>
            <w:proofErr w:type="spellStart"/>
            <w:r w:rsidRPr="002D5492">
              <w:rPr>
                <w:b/>
                <w:sz w:val="28"/>
                <w:szCs w:val="28"/>
              </w:rPr>
              <w:t>Арзамасского</w:t>
            </w:r>
            <w:proofErr w:type="spellEnd"/>
            <w:r w:rsidRPr="002D5492">
              <w:rPr>
                <w:b/>
                <w:sz w:val="28"/>
                <w:szCs w:val="28"/>
              </w:rPr>
              <w:t xml:space="preserve"> Георгия</w:t>
            </w:r>
          </w:p>
          <w:p w:rsidR="00E72695" w:rsidRPr="002D5492" w:rsidRDefault="00E72695" w:rsidP="00E72695">
            <w:pPr>
              <w:ind w:left="33" w:right="-108"/>
              <w:jc w:val="center"/>
              <w:rPr>
                <w:b/>
                <w:sz w:val="28"/>
                <w:szCs w:val="28"/>
              </w:rPr>
            </w:pPr>
          </w:p>
          <w:p w:rsidR="007E7F23" w:rsidRPr="002D5492" w:rsidRDefault="007E7F23" w:rsidP="007E7F23">
            <w:pPr>
              <w:ind w:left="33"/>
              <w:jc w:val="center"/>
              <w:rPr>
                <w:b/>
                <w:sz w:val="28"/>
                <w:szCs w:val="28"/>
              </w:rPr>
            </w:pPr>
            <w:r w:rsidRPr="002D5492">
              <w:rPr>
                <w:b/>
                <w:sz w:val="28"/>
                <w:szCs w:val="28"/>
              </w:rPr>
              <w:t>при участии и информационной поддержке</w:t>
            </w:r>
          </w:p>
          <w:p w:rsidR="003E1F30" w:rsidRPr="002D5492" w:rsidRDefault="007E7F23" w:rsidP="007E7F23">
            <w:pPr>
              <w:ind w:left="33"/>
              <w:jc w:val="center"/>
              <w:rPr>
                <w:b/>
                <w:sz w:val="28"/>
                <w:szCs w:val="28"/>
              </w:rPr>
            </w:pPr>
            <w:r w:rsidRPr="002D5492">
              <w:rPr>
                <w:b/>
                <w:sz w:val="28"/>
                <w:szCs w:val="28"/>
              </w:rPr>
              <w:t>Научно-образовательной теологической ассоциации НОТА</w:t>
            </w:r>
          </w:p>
          <w:p w:rsidR="006B33BF" w:rsidRPr="007E7F23" w:rsidRDefault="006B33BF" w:rsidP="007E7F23">
            <w:pPr>
              <w:ind w:left="33"/>
              <w:jc w:val="center"/>
              <w:rPr>
                <w:sz w:val="28"/>
                <w:szCs w:val="28"/>
              </w:rPr>
            </w:pPr>
          </w:p>
          <w:p w:rsidR="003E1F30" w:rsidRPr="008740EF" w:rsidRDefault="00D027E6" w:rsidP="003E1F30">
            <w:pPr>
              <w:tabs>
                <w:tab w:val="left" w:pos="234"/>
                <w:tab w:val="center" w:pos="4765"/>
              </w:tabs>
              <w:jc w:val="center"/>
              <w:rPr>
                <w:b/>
                <w:sz w:val="28"/>
                <w:szCs w:val="28"/>
              </w:rPr>
            </w:pPr>
            <w:r w:rsidRPr="008740EF">
              <w:rPr>
                <w:noProof/>
                <w:sz w:val="28"/>
                <w:szCs w:val="28"/>
              </w:rPr>
              <w:drawing>
                <wp:anchor distT="36576" distB="36576" distL="36576" distR="36576" simplePos="0" relativeHeight="251657728" behindDoc="0" locked="0" layoutInCell="1" allowOverlap="1">
                  <wp:simplePos x="0" y="0"/>
                  <wp:positionH relativeFrom="column">
                    <wp:posOffset>8477885</wp:posOffset>
                  </wp:positionH>
                  <wp:positionV relativeFrom="paragraph">
                    <wp:posOffset>241300</wp:posOffset>
                  </wp:positionV>
                  <wp:extent cx="1020445" cy="770890"/>
                  <wp:effectExtent l="0" t="0" r="0" b="0"/>
                  <wp:wrapNone/>
                  <wp:docPr id="10" name="Рисунок 10" descr="сарфти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арфти 2"/>
                          <pic:cNvPicPr>
                            <a:picLocks noChangeAspect="1" noChangeArrowheads="1"/>
                          </pic:cNvPicPr>
                        </pic:nvPicPr>
                        <pic:blipFill>
                          <a:blip r:embed="rId6" cstate="print">
                            <a:lum contrast="40000"/>
                            <a:extLst>
                              <a:ext uri="{28A0092B-C50C-407E-A947-70E740481C1C}">
                                <a14:useLocalDpi xmlns:a14="http://schemas.microsoft.com/office/drawing/2010/main" val="0"/>
                              </a:ext>
                            </a:extLst>
                          </a:blip>
                          <a:srcRect/>
                          <a:stretch>
                            <a:fillRect/>
                          </a:stretch>
                        </pic:blipFill>
                        <pic:spPr bwMode="auto">
                          <a:xfrm>
                            <a:off x="0" y="0"/>
                            <a:ext cx="1020445" cy="770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E1F30" w:rsidRPr="008740EF">
              <w:rPr>
                <w:b/>
                <w:sz w:val="28"/>
                <w:szCs w:val="28"/>
              </w:rPr>
              <w:t>ИНФОРМАЦИОННОЕ ПИСЬМО</w:t>
            </w:r>
          </w:p>
          <w:p w:rsidR="003E1F30" w:rsidRPr="002D5492" w:rsidRDefault="003E1F30" w:rsidP="003E1F30">
            <w:pPr>
              <w:ind w:right="-250"/>
              <w:jc w:val="center"/>
              <w:rPr>
                <w:b/>
                <w:sz w:val="28"/>
                <w:szCs w:val="28"/>
              </w:rPr>
            </w:pPr>
            <w:r w:rsidRPr="008740EF">
              <w:rPr>
                <w:b/>
                <w:sz w:val="28"/>
                <w:szCs w:val="28"/>
              </w:rPr>
              <w:t>X</w:t>
            </w:r>
            <w:r w:rsidRPr="008740EF">
              <w:rPr>
                <w:b/>
                <w:sz w:val="28"/>
                <w:szCs w:val="28"/>
                <w:lang w:val="en-US"/>
              </w:rPr>
              <w:t>X</w:t>
            </w:r>
            <w:r w:rsidR="007E7F23">
              <w:rPr>
                <w:b/>
                <w:sz w:val="28"/>
                <w:szCs w:val="28"/>
                <w:lang w:val="en-US"/>
              </w:rPr>
              <w:t>I</w:t>
            </w:r>
            <w:r w:rsidR="002D5492">
              <w:rPr>
                <w:b/>
                <w:sz w:val="28"/>
                <w:szCs w:val="28"/>
                <w:lang w:val="en-US"/>
              </w:rPr>
              <w:t>I</w:t>
            </w:r>
            <w:r w:rsidRPr="008740EF">
              <w:rPr>
                <w:b/>
                <w:sz w:val="28"/>
                <w:szCs w:val="28"/>
              </w:rPr>
              <w:t xml:space="preserve"> Саровские </w:t>
            </w:r>
            <w:r w:rsidR="007E7F23">
              <w:rPr>
                <w:b/>
                <w:sz w:val="28"/>
                <w:szCs w:val="28"/>
              </w:rPr>
              <w:t>чтения «Православное лето – 202</w:t>
            </w:r>
            <w:r w:rsidR="002D5492">
              <w:rPr>
                <w:b/>
                <w:sz w:val="28"/>
                <w:szCs w:val="28"/>
              </w:rPr>
              <w:t>6</w:t>
            </w:r>
            <w:r w:rsidRPr="008740EF">
              <w:rPr>
                <w:b/>
                <w:sz w:val="28"/>
                <w:szCs w:val="28"/>
              </w:rPr>
              <w:t>»</w:t>
            </w:r>
          </w:p>
          <w:p w:rsidR="006B33BF" w:rsidRPr="008740EF" w:rsidRDefault="006B33BF" w:rsidP="003E1F30">
            <w:pPr>
              <w:ind w:right="-250"/>
              <w:jc w:val="center"/>
              <w:rPr>
                <w:b/>
                <w:sz w:val="28"/>
                <w:szCs w:val="28"/>
              </w:rPr>
            </w:pPr>
          </w:p>
          <w:p w:rsidR="003E1F30" w:rsidRDefault="003E1F30" w:rsidP="003E1F30">
            <w:pPr>
              <w:ind w:right="-250"/>
              <w:jc w:val="center"/>
              <w:rPr>
                <w:b/>
                <w:sz w:val="28"/>
                <w:szCs w:val="28"/>
              </w:rPr>
            </w:pPr>
            <w:r w:rsidRPr="008740EF">
              <w:rPr>
                <w:b/>
                <w:sz w:val="28"/>
                <w:szCs w:val="28"/>
              </w:rPr>
              <w:t>ВСЕРОССИЙСКАЯ НАУЧНО-ПРАКТИЧЕСКАЯ КОНФЕРЕНЦИЯ</w:t>
            </w:r>
          </w:p>
          <w:p w:rsidR="002D5492" w:rsidRDefault="00F4389D" w:rsidP="003E1F30">
            <w:pPr>
              <w:ind w:right="-250"/>
              <w:jc w:val="center"/>
              <w:rPr>
                <w:b/>
                <w:sz w:val="28"/>
                <w:szCs w:val="28"/>
              </w:rPr>
            </w:pPr>
            <w:r>
              <w:rPr>
                <w:b/>
                <w:sz w:val="28"/>
                <w:szCs w:val="28"/>
              </w:rPr>
              <w:t>с международным участием</w:t>
            </w:r>
          </w:p>
          <w:p w:rsidR="006B33BF" w:rsidRPr="008740EF" w:rsidRDefault="006B33BF" w:rsidP="003E1F30">
            <w:pPr>
              <w:ind w:right="-250"/>
              <w:jc w:val="center"/>
              <w:rPr>
                <w:b/>
                <w:sz w:val="28"/>
                <w:szCs w:val="28"/>
              </w:rPr>
            </w:pPr>
          </w:p>
          <w:p w:rsidR="00190B10" w:rsidRDefault="00340FD5" w:rsidP="003E1F30">
            <w:pPr>
              <w:ind w:right="-250"/>
              <w:jc w:val="center"/>
              <w:rPr>
                <w:b/>
                <w:sz w:val="40"/>
                <w:szCs w:val="40"/>
                <w:u w:val="single"/>
              </w:rPr>
            </w:pPr>
            <w:r w:rsidRPr="002D5492">
              <w:rPr>
                <w:b/>
                <w:sz w:val="40"/>
                <w:szCs w:val="40"/>
                <w:u w:val="single"/>
              </w:rPr>
              <w:t>«</w:t>
            </w:r>
            <w:r w:rsidR="00190B10">
              <w:rPr>
                <w:b/>
                <w:sz w:val="40"/>
                <w:szCs w:val="40"/>
                <w:u w:val="single"/>
              </w:rPr>
              <w:t>Христианское учение о человеке</w:t>
            </w:r>
          </w:p>
          <w:p w:rsidR="00340FD5" w:rsidRPr="002D5492" w:rsidRDefault="002D5492" w:rsidP="003E1F30">
            <w:pPr>
              <w:ind w:right="-250"/>
              <w:jc w:val="center"/>
              <w:rPr>
                <w:b/>
                <w:sz w:val="40"/>
                <w:szCs w:val="40"/>
                <w:u w:val="single"/>
              </w:rPr>
            </w:pPr>
            <w:r w:rsidRPr="002D5492">
              <w:rPr>
                <w:b/>
                <w:sz w:val="40"/>
                <w:szCs w:val="40"/>
                <w:u w:val="single"/>
              </w:rPr>
              <w:t>и вызовы современных технологий</w:t>
            </w:r>
            <w:r w:rsidR="00340FD5" w:rsidRPr="002D5492">
              <w:rPr>
                <w:b/>
                <w:sz w:val="40"/>
                <w:szCs w:val="40"/>
                <w:u w:val="single"/>
              </w:rPr>
              <w:t>»</w:t>
            </w:r>
          </w:p>
          <w:p w:rsidR="003E1F30" w:rsidRDefault="000B7EB7" w:rsidP="003E1F30">
            <w:pPr>
              <w:ind w:right="-250"/>
              <w:jc w:val="center"/>
              <w:rPr>
                <w:b/>
                <w:sz w:val="40"/>
                <w:szCs w:val="40"/>
                <w:u w:val="single"/>
              </w:rPr>
            </w:pPr>
            <w:r>
              <w:rPr>
                <w:b/>
                <w:sz w:val="40"/>
                <w:szCs w:val="40"/>
                <w:u w:val="single"/>
              </w:rPr>
              <w:t>о</w:t>
            </w:r>
            <w:r w:rsidR="00A12AB6" w:rsidRPr="002D5492">
              <w:rPr>
                <w:b/>
                <w:sz w:val="40"/>
                <w:szCs w:val="40"/>
                <w:u w:val="single"/>
              </w:rPr>
              <w:t>нлайн</w:t>
            </w:r>
            <w:r w:rsidR="00873DBA">
              <w:rPr>
                <w:b/>
                <w:sz w:val="40"/>
                <w:szCs w:val="40"/>
                <w:u w:val="single"/>
              </w:rPr>
              <w:t xml:space="preserve"> - 14.30 (ВК)</w:t>
            </w:r>
          </w:p>
          <w:p w:rsidR="003E1F30" w:rsidRPr="008740EF" w:rsidRDefault="003E1F30" w:rsidP="00BB0495">
            <w:pPr>
              <w:ind w:right="-250"/>
              <w:rPr>
                <w:b/>
                <w:sz w:val="28"/>
                <w:szCs w:val="28"/>
              </w:rPr>
            </w:pPr>
          </w:p>
        </w:tc>
      </w:tr>
    </w:tbl>
    <w:p w:rsidR="00494D97" w:rsidRPr="008740EF" w:rsidRDefault="002D5492" w:rsidP="00635B68">
      <w:pPr>
        <w:ind w:firstLine="900"/>
        <w:jc w:val="both"/>
        <w:rPr>
          <w:sz w:val="28"/>
          <w:szCs w:val="28"/>
        </w:rPr>
      </w:pPr>
      <w:r>
        <w:rPr>
          <w:b/>
          <w:sz w:val="28"/>
          <w:szCs w:val="28"/>
        </w:rPr>
        <w:t>15</w:t>
      </w:r>
      <w:r w:rsidR="003251AC" w:rsidRPr="008740EF">
        <w:rPr>
          <w:b/>
          <w:sz w:val="28"/>
          <w:szCs w:val="28"/>
        </w:rPr>
        <w:t xml:space="preserve"> </w:t>
      </w:r>
      <w:r w:rsidR="001F5798" w:rsidRPr="008740EF">
        <w:rPr>
          <w:b/>
          <w:sz w:val="28"/>
          <w:szCs w:val="28"/>
        </w:rPr>
        <w:t>октября</w:t>
      </w:r>
      <w:r w:rsidR="007E5ECA" w:rsidRPr="008740EF">
        <w:rPr>
          <w:b/>
          <w:sz w:val="28"/>
          <w:szCs w:val="28"/>
        </w:rPr>
        <w:t xml:space="preserve"> 202</w:t>
      </w:r>
      <w:r>
        <w:rPr>
          <w:b/>
          <w:sz w:val="28"/>
          <w:szCs w:val="28"/>
        </w:rPr>
        <w:t>6</w:t>
      </w:r>
      <w:r w:rsidR="00B77464" w:rsidRPr="008740EF">
        <w:rPr>
          <w:b/>
          <w:sz w:val="28"/>
          <w:szCs w:val="28"/>
        </w:rPr>
        <w:t xml:space="preserve"> года</w:t>
      </w:r>
      <w:r w:rsidR="00B77464" w:rsidRPr="008740EF">
        <w:rPr>
          <w:sz w:val="28"/>
          <w:szCs w:val="28"/>
        </w:rPr>
        <w:t xml:space="preserve"> </w:t>
      </w:r>
      <w:proofErr w:type="spellStart"/>
      <w:r w:rsidR="00B77464" w:rsidRPr="008740EF">
        <w:rPr>
          <w:sz w:val="28"/>
          <w:szCs w:val="28"/>
        </w:rPr>
        <w:t>СарФТИ</w:t>
      </w:r>
      <w:proofErr w:type="spellEnd"/>
      <w:r w:rsidR="00B77464" w:rsidRPr="008740EF">
        <w:rPr>
          <w:sz w:val="28"/>
          <w:szCs w:val="28"/>
        </w:rPr>
        <w:t xml:space="preserve"> НИЯУ МИФИ (</w:t>
      </w:r>
      <w:r w:rsidR="00362A23" w:rsidRPr="008740EF">
        <w:rPr>
          <w:sz w:val="28"/>
          <w:szCs w:val="28"/>
        </w:rPr>
        <w:t xml:space="preserve">ЗАТО </w:t>
      </w:r>
      <w:r w:rsidR="00B77464" w:rsidRPr="008740EF">
        <w:rPr>
          <w:sz w:val="28"/>
          <w:szCs w:val="28"/>
        </w:rPr>
        <w:t>г.</w:t>
      </w:r>
      <w:r w:rsidR="009016DC">
        <w:rPr>
          <w:sz w:val="28"/>
          <w:szCs w:val="28"/>
        </w:rPr>
        <w:t xml:space="preserve"> </w:t>
      </w:r>
      <w:r w:rsidR="00B77464" w:rsidRPr="008740EF">
        <w:rPr>
          <w:sz w:val="28"/>
          <w:szCs w:val="28"/>
        </w:rPr>
        <w:t>Саров Нижегородской области)</w:t>
      </w:r>
      <w:r w:rsidR="00494D97" w:rsidRPr="008740EF">
        <w:rPr>
          <w:sz w:val="28"/>
          <w:szCs w:val="28"/>
        </w:rPr>
        <w:t xml:space="preserve"> </w:t>
      </w:r>
      <w:r w:rsidR="009C3BB0" w:rsidRPr="008740EF">
        <w:rPr>
          <w:sz w:val="28"/>
          <w:szCs w:val="28"/>
        </w:rPr>
        <w:t xml:space="preserve">в сотрудничестве с </w:t>
      </w:r>
      <w:r w:rsidR="00F724A0">
        <w:rPr>
          <w:sz w:val="28"/>
          <w:szCs w:val="28"/>
        </w:rPr>
        <w:t xml:space="preserve">администрацией г. Саров, </w:t>
      </w:r>
      <w:r w:rsidR="009C3BB0" w:rsidRPr="008740EF">
        <w:rPr>
          <w:sz w:val="28"/>
          <w:szCs w:val="28"/>
        </w:rPr>
        <w:t xml:space="preserve">Нижегородской </w:t>
      </w:r>
      <w:r w:rsidR="00F724A0">
        <w:rPr>
          <w:sz w:val="28"/>
          <w:szCs w:val="28"/>
        </w:rPr>
        <w:t>епархией</w:t>
      </w:r>
      <w:r w:rsidR="009C3BB0" w:rsidRPr="008740EF">
        <w:rPr>
          <w:sz w:val="28"/>
          <w:szCs w:val="28"/>
        </w:rPr>
        <w:t xml:space="preserve"> РПЦ</w:t>
      </w:r>
      <w:r w:rsidR="007E5ECA" w:rsidRPr="008740EF">
        <w:rPr>
          <w:sz w:val="28"/>
          <w:szCs w:val="28"/>
        </w:rPr>
        <w:t xml:space="preserve"> и НОТА</w:t>
      </w:r>
      <w:r w:rsidR="00494D97" w:rsidRPr="008740EF">
        <w:rPr>
          <w:sz w:val="28"/>
          <w:szCs w:val="28"/>
        </w:rPr>
        <w:t xml:space="preserve"> (Научно-образовательной теологической ассоциацией</w:t>
      </w:r>
      <w:r w:rsidR="001F5798" w:rsidRPr="008740EF">
        <w:rPr>
          <w:sz w:val="28"/>
          <w:szCs w:val="28"/>
        </w:rPr>
        <w:t>)</w:t>
      </w:r>
      <w:r w:rsidR="00D61A5B">
        <w:rPr>
          <w:sz w:val="28"/>
          <w:szCs w:val="28"/>
        </w:rPr>
        <w:t xml:space="preserve"> проводя</w:t>
      </w:r>
      <w:r w:rsidR="00B77464" w:rsidRPr="008740EF">
        <w:rPr>
          <w:sz w:val="28"/>
          <w:szCs w:val="28"/>
        </w:rPr>
        <w:t xml:space="preserve">т </w:t>
      </w:r>
      <w:r w:rsidR="0081786D" w:rsidRPr="008740EF">
        <w:rPr>
          <w:sz w:val="28"/>
          <w:szCs w:val="28"/>
        </w:rPr>
        <w:t xml:space="preserve">в рамках </w:t>
      </w:r>
      <w:r w:rsidR="001F5798" w:rsidRPr="008740EF">
        <w:rPr>
          <w:sz w:val="28"/>
          <w:szCs w:val="28"/>
        </w:rPr>
        <w:t>X</w:t>
      </w:r>
      <w:r w:rsidR="001F5798" w:rsidRPr="008740EF">
        <w:rPr>
          <w:sz w:val="28"/>
          <w:szCs w:val="28"/>
          <w:lang w:val="en-US"/>
        </w:rPr>
        <w:t>X</w:t>
      </w:r>
      <w:r w:rsidR="00F724A0">
        <w:rPr>
          <w:sz w:val="28"/>
          <w:szCs w:val="28"/>
          <w:lang w:val="en-US"/>
        </w:rPr>
        <w:t>I</w:t>
      </w:r>
      <w:r>
        <w:rPr>
          <w:sz w:val="28"/>
          <w:szCs w:val="28"/>
          <w:lang w:val="en-US"/>
        </w:rPr>
        <w:t>I</w:t>
      </w:r>
      <w:r w:rsidR="009C3BB0" w:rsidRPr="008740EF">
        <w:rPr>
          <w:sz w:val="28"/>
          <w:szCs w:val="28"/>
        </w:rPr>
        <w:t xml:space="preserve"> Сар</w:t>
      </w:r>
      <w:r w:rsidR="0081786D" w:rsidRPr="008740EF">
        <w:rPr>
          <w:sz w:val="28"/>
          <w:szCs w:val="28"/>
        </w:rPr>
        <w:t>овских</w:t>
      </w:r>
      <w:r w:rsidR="009C3BB0" w:rsidRPr="008740EF">
        <w:rPr>
          <w:sz w:val="28"/>
          <w:szCs w:val="28"/>
        </w:rPr>
        <w:t xml:space="preserve"> </w:t>
      </w:r>
      <w:r w:rsidR="001F5798" w:rsidRPr="008740EF">
        <w:rPr>
          <w:sz w:val="28"/>
          <w:szCs w:val="28"/>
        </w:rPr>
        <w:t>чтени</w:t>
      </w:r>
      <w:r w:rsidR="0081786D" w:rsidRPr="008740EF">
        <w:rPr>
          <w:sz w:val="28"/>
          <w:szCs w:val="28"/>
        </w:rPr>
        <w:t>й</w:t>
      </w:r>
      <w:r w:rsidR="00F724A0">
        <w:rPr>
          <w:sz w:val="28"/>
          <w:szCs w:val="28"/>
        </w:rPr>
        <w:t xml:space="preserve"> «Православное лето – 202</w:t>
      </w:r>
      <w:r w:rsidR="000B7EB7">
        <w:rPr>
          <w:sz w:val="28"/>
          <w:szCs w:val="28"/>
        </w:rPr>
        <w:t>6»</w:t>
      </w:r>
      <w:r w:rsidR="009C3BB0" w:rsidRPr="008740EF">
        <w:rPr>
          <w:sz w:val="28"/>
          <w:szCs w:val="28"/>
        </w:rPr>
        <w:t xml:space="preserve"> </w:t>
      </w:r>
      <w:proofErr w:type="spellStart"/>
      <w:r w:rsidR="00F724A0">
        <w:rPr>
          <w:sz w:val="28"/>
          <w:szCs w:val="28"/>
        </w:rPr>
        <w:t>благочиннический</w:t>
      </w:r>
      <w:proofErr w:type="spellEnd"/>
      <w:r w:rsidR="00F724A0">
        <w:rPr>
          <w:sz w:val="28"/>
          <w:szCs w:val="28"/>
        </w:rPr>
        <w:t xml:space="preserve"> этап </w:t>
      </w:r>
      <w:r>
        <w:rPr>
          <w:sz w:val="28"/>
          <w:szCs w:val="28"/>
          <w:lang w:val="en-US"/>
        </w:rPr>
        <w:t>XXX</w:t>
      </w:r>
      <w:r w:rsidR="006D1454">
        <w:rPr>
          <w:sz w:val="28"/>
          <w:szCs w:val="28"/>
          <w:lang w:val="en-US"/>
        </w:rPr>
        <w:t>V</w:t>
      </w:r>
      <w:r w:rsidR="006D1454">
        <w:rPr>
          <w:sz w:val="28"/>
          <w:szCs w:val="28"/>
        </w:rPr>
        <w:t xml:space="preserve"> </w:t>
      </w:r>
      <w:r w:rsidR="00F724A0">
        <w:rPr>
          <w:sz w:val="28"/>
          <w:szCs w:val="28"/>
        </w:rPr>
        <w:t>Международных Рождественских Чтений</w:t>
      </w:r>
      <w:r>
        <w:rPr>
          <w:sz w:val="28"/>
          <w:szCs w:val="28"/>
        </w:rPr>
        <w:t>,</w:t>
      </w:r>
      <w:r w:rsidR="00F724A0">
        <w:rPr>
          <w:sz w:val="28"/>
          <w:szCs w:val="28"/>
        </w:rPr>
        <w:t xml:space="preserve"> </w:t>
      </w:r>
      <w:r w:rsidR="009C3BB0" w:rsidRPr="008740EF">
        <w:rPr>
          <w:sz w:val="28"/>
          <w:szCs w:val="28"/>
        </w:rPr>
        <w:t>ВСЕРОССИЙСКУЮ НАУЧНО-</w:t>
      </w:r>
      <w:r w:rsidR="00494D97" w:rsidRPr="008740EF">
        <w:rPr>
          <w:sz w:val="28"/>
          <w:szCs w:val="28"/>
        </w:rPr>
        <w:t>ПРАКТИЧЕСКУЮ</w:t>
      </w:r>
      <w:r w:rsidR="009C3BB0" w:rsidRPr="008740EF">
        <w:rPr>
          <w:sz w:val="28"/>
          <w:szCs w:val="28"/>
        </w:rPr>
        <w:t xml:space="preserve"> КОНФЕРЕНЦ</w:t>
      </w:r>
      <w:r w:rsidR="00494D97" w:rsidRPr="008740EF">
        <w:rPr>
          <w:sz w:val="28"/>
          <w:szCs w:val="28"/>
        </w:rPr>
        <w:t xml:space="preserve">ИЮ </w:t>
      </w:r>
      <w:r w:rsidR="00F724A0" w:rsidRPr="00F724A0">
        <w:rPr>
          <w:sz w:val="28"/>
          <w:szCs w:val="28"/>
        </w:rPr>
        <w:t>«</w:t>
      </w:r>
      <w:r w:rsidRPr="002D5492">
        <w:rPr>
          <w:sz w:val="28"/>
          <w:szCs w:val="28"/>
        </w:rPr>
        <w:t>Христианское учение о человеке и вызовы современных технологий</w:t>
      </w:r>
      <w:r w:rsidR="00F724A0" w:rsidRPr="00F724A0">
        <w:rPr>
          <w:sz w:val="28"/>
          <w:szCs w:val="28"/>
        </w:rPr>
        <w:t>»</w:t>
      </w:r>
      <w:r w:rsidR="0081786D" w:rsidRPr="008740EF">
        <w:rPr>
          <w:sz w:val="28"/>
          <w:szCs w:val="28"/>
        </w:rPr>
        <w:t xml:space="preserve"> </w:t>
      </w:r>
      <w:r w:rsidR="0081786D" w:rsidRPr="008740EF">
        <w:rPr>
          <w:b/>
          <w:sz w:val="28"/>
          <w:szCs w:val="28"/>
        </w:rPr>
        <w:t>в онлайн-формате</w:t>
      </w:r>
      <w:r w:rsidR="00494D97" w:rsidRPr="008740EF">
        <w:rPr>
          <w:b/>
          <w:sz w:val="28"/>
          <w:szCs w:val="28"/>
        </w:rPr>
        <w:t>.</w:t>
      </w:r>
      <w:r>
        <w:rPr>
          <w:b/>
          <w:sz w:val="28"/>
          <w:szCs w:val="28"/>
        </w:rPr>
        <w:t xml:space="preserve"> </w:t>
      </w:r>
      <w:r w:rsidRPr="002D5492">
        <w:rPr>
          <w:sz w:val="28"/>
          <w:szCs w:val="28"/>
        </w:rPr>
        <w:t xml:space="preserve">Конференция приурочена к 25-летию кафедры теологии </w:t>
      </w:r>
      <w:proofErr w:type="spellStart"/>
      <w:r w:rsidRPr="002D5492">
        <w:rPr>
          <w:sz w:val="28"/>
          <w:szCs w:val="28"/>
        </w:rPr>
        <w:t>СарФТИ</w:t>
      </w:r>
      <w:proofErr w:type="spellEnd"/>
      <w:r w:rsidRPr="002D5492">
        <w:rPr>
          <w:sz w:val="28"/>
          <w:szCs w:val="28"/>
        </w:rPr>
        <w:t xml:space="preserve"> НИЯУ МИФИ.</w:t>
      </w:r>
      <w:r w:rsidR="00620DF2">
        <w:rPr>
          <w:sz w:val="28"/>
          <w:szCs w:val="28"/>
        </w:rPr>
        <w:t xml:space="preserve"> </w:t>
      </w:r>
      <w:r w:rsidR="009615E7">
        <w:rPr>
          <w:b/>
          <w:sz w:val="28"/>
          <w:szCs w:val="28"/>
        </w:rPr>
        <w:t>Начало конференции в</w:t>
      </w:r>
      <w:r w:rsidR="00A54A65" w:rsidRPr="008740EF">
        <w:rPr>
          <w:b/>
          <w:sz w:val="28"/>
          <w:szCs w:val="28"/>
        </w:rPr>
        <w:t xml:space="preserve"> 14.30.</w:t>
      </w:r>
    </w:p>
    <w:p w:rsidR="00D80778" w:rsidRPr="008740EF" w:rsidRDefault="00362A23" w:rsidP="009C3BB0">
      <w:pPr>
        <w:ind w:firstLine="900"/>
        <w:jc w:val="both"/>
        <w:rPr>
          <w:sz w:val="28"/>
          <w:szCs w:val="28"/>
        </w:rPr>
      </w:pPr>
      <w:r w:rsidRPr="008740EF">
        <w:rPr>
          <w:sz w:val="28"/>
          <w:szCs w:val="28"/>
        </w:rPr>
        <w:t>К уча</w:t>
      </w:r>
      <w:r w:rsidR="00E52342" w:rsidRPr="008740EF">
        <w:rPr>
          <w:sz w:val="28"/>
          <w:szCs w:val="28"/>
        </w:rPr>
        <w:t xml:space="preserve">стию в конференции приглашаются студенты, аспиранты, </w:t>
      </w:r>
      <w:r w:rsidR="0081786D" w:rsidRPr="008740EF">
        <w:rPr>
          <w:sz w:val="28"/>
          <w:szCs w:val="28"/>
        </w:rPr>
        <w:t xml:space="preserve">преподаватели, </w:t>
      </w:r>
      <w:r w:rsidRPr="008740EF">
        <w:rPr>
          <w:sz w:val="28"/>
          <w:szCs w:val="28"/>
        </w:rPr>
        <w:t>ученые и специалисты-практики в области образования и просвещения; представители общественных организаций, органов власти, местного самоуправления, СМИ.</w:t>
      </w:r>
    </w:p>
    <w:p w:rsidR="00620DF2" w:rsidRPr="008740EF" w:rsidRDefault="00620DF2" w:rsidP="002857AE">
      <w:pPr>
        <w:jc w:val="both"/>
        <w:rPr>
          <w:sz w:val="28"/>
          <w:szCs w:val="28"/>
        </w:rPr>
      </w:pPr>
    </w:p>
    <w:p w:rsidR="00873DBA" w:rsidRDefault="00873DBA" w:rsidP="00466DEC">
      <w:pPr>
        <w:jc w:val="center"/>
        <w:rPr>
          <w:b/>
          <w:sz w:val="28"/>
          <w:szCs w:val="28"/>
        </w:rPr>
      </w:pPr>
    </w:p>
    <w:p w:rsidR="00466DEC" w:rsidRDefault="00466DEC" w:rsidP="00466DEC">
      <w:pPr>
        <w:jc w:val="center"/>
        <w:rPr>
          <w:b/>
          <w:sz w:val="28"/>
          <w:szCs w:val="28"/>
        </w:rPr>
      </w:pPr>
      <w:r w:rsidRPr="008740EF">
        <w:rPr>
          <w:b/>
          <w:sz w:val="28"/>
          <w:szCs w:val="28"/>
        </w:rPr>
        <w:t>Основная проблематика конференции:</w:t>
      </w:r>
    </w:p>
    <w:p w:rsidR="006B33BF" w:rsidRPr="008740EF" w:rsidRDefault="006B33BF" w:rsidP="00466DEC">
      <w:pPr>
        <w:jc w:val="center"/>
        <w:rPr>
          <w:b/>
          <w:sz w:val="28"/>
          <w:szCs w:val="28"/>
        </w:rPr>
      </w:pPr>
    </w:p>
    <w:p w:rsidR="006B33BF" w:rsidRDefault="009615E7" w:rsidP="00494D97">
      <w:pPr>
        <w:numPr>
          <w:ilvl w:val="0"/>
          <w:numId w:val="9"/>
        </w:numPr>
        <w:tabs>
          <w:tab w:val="clear" w:pos="720"/>
          <w:tab w:val="num" w:pos="426"/>
        </w:tabs>
        <w:ind w:left="567" w:hanging="207"/>
        <w:jc w:val="both"/>
        <w:rPr>
          <w:sz w:val="28"/>
          <w:szCs w:val="28"/>
        </w:rPr>
      </w:pPr>
      <w:r>
        <w:rPr>
          <w:sz w:val="28"/>
          <w:szCs w:val="28"/>
        </w:rPr>
        <w:t>Христианская антропология.</w:t>
      </w:r>
    </w:p>
    <w:p w:rsidR="003B1857" w:rsidRPr="006B33BF" w:rsidRDefault="00D110DF" w:rsidP="000B7EB7">
      <w:pPr>
        <w:numPr>
          <w:ilvl w:val="0"/>
          <w:numId w:val="9"/>
        </w:numPr>
        <w:tabs>
          <w:tab w:val="clear" w:pos="720"/>
          <w:tab w:val="num" w:pos="426"/>
        </w:tabs>
        <w:ind w:left="567" w:hanging="207"/>
        <w:jc w:val="both"/>
        <w:rPr>
          <w:sz w:val="28"/>
          <w:szCs w:val="28"/>
        </w:rPr>
      </w:pPr>
      <w:r w:rsidRPr="006B33BF">
        <w:rPr>
          <w:sz w:val="28"/>
          <w:szCs w:val="28"/>
        </w:rPr>
        <w:t>Православная педагогика.</w:t>
      </w:r>
      <w:r w:rsidR="006B33BF" w:rsidRPr="006B33BF">
        <w:rPr>
          <w:sz w:val="28"/>
          <w:szCs w:val="28"/>
        </w:rPr>
        <w:t xml:space="preserve"> </w:t>
      </w:r>
      <w:r w:rsidR="002D5492" w:rsidRPr="006B33BF">
        <w:rPr>
          <w:sz w:val="28"/>
          <w:szCs w:val="28"/>
        </w:rPr>
        <w:t>Теология как воспитание образованием.</w:t>
      </w:r>
    </w:p>
    <w:p w:rsidR="006B33BF" w:rsidRDefault="009615E7" w:rsidP="009615E7">
      <w:pPr>
        <w:numPr>
          <w:ilvl w:val="0"/>
          <w:numId w:val="9"/>
        </w:numPr>
        <w:tabs>
          <w:tab w:val="clear" w:pos="720"/>
          <w:tab w:val="num" w:pos="426"/>
        </w:tabs>
        <w:ind w:left="567" w:hanging="207"/>
        <w:jc w:val="both"/>
        <w:rPr>
          <w:sz w:val="28"/>
          <w:szCs w:val="28"/>
        </w:rPr>
      </w:pPr>
      <w:r w:rsidRPr="009615E7">
        <w:rPr>
          <w:sz w:val="28"/>
          <w:szCs w:val="28"/>
        </w:rPr>
        <w:t>Духовно-нравственное воспитание подрастающего поколения (теологический аспект).</w:t>
      </w:r>
      <w:r w:rsidR="00190B10">
        <w:rPr>
          <w:sz w:val="28"/>
          <w:szCs w:val="28"/>
        </w:rPr>
        <w:t xml:space="preserve"> Церковь и молодежь.</w:t>
      </w:r>
    </w:p>
    <w:p w:rsidR="008740EF" w:rsidRPr="009615E7" w:rsidRDefault="003B1857" w:rsidP="009615E7">
      <w:pPr>
        <w:numPr>
          <w:ilvl w:val="0"/>
          <w:numId w:val="9"/>
        </w:numPr>
        <w:tabs>
          <w:tab w:val="clear" w:pos="720"/>
          <w:tab w:val="num" w:pos="426"/>
        </w:tabs>
        <w:ind w:left="567" w:hanging="207"/>
        <w:jc w:val="both"/>
        <w:rPr>
          <w:sz w:val="28"/>
          <w:szCs w:val="28"/>
        </w:rPr>
      </w:pPr>
      <w:r w:rsidRPr="009615E7">
        <w:rPr>
          <w:sz w:val="28"/>
          <w:szCs w:val="28"/>
        </w:rPr>
        <w:t>Роль традиционных духовно-нравственных ценностей в формировании национальной идентичности.</w:t>
      </w:r>
      <w:r w:rsidR="009615E7" w:rsidRPr="009615E7">
        <w:rPr>
          <w:sz w:val="28"/>
          <w:szCs w:val="28"/>
        </w:rPr>
        <w:t xml:space="preserve"> </w:t>
      </w:r>
      <w:r w:rsidR="009615E7" w:rsidRPr="008740EF">
        <w:rPr>
          <w:sz w:val="28"/>
          <w:szCs w:val="28"/>
        </w:rPr>
        <w:t>Цивилизационные ценности России как основа государственной безопасности.</w:t>
      </w:r>
      <w:r w:rsidR="00620DF2">
        <w:rPr>
          <w:sz w:val="28"/>
          <w:szCs w:val="28"/>
        </w:rPr>
        <w:t xml:space="preserve"> Христианские основы российского цивилизационного ядра.</w:t>
      </w:r>
    </w:p>
    <w:p w:rsidR="009615E7" w:rsidRDefault="003B1857" w:rsidP="00494D97">
      <w:pPr>
        <w:numPr>
          <w:ilvl w:val="0"/>
          <w:numId w:val="9"/>
        </w:numPr>
        <w:tabs>
          <w:tab w:val="clear" w:pos="720"/>
          <w:tab w:val="num" w:pos="426"/>
        </w:tabs>
        <w:ind w:left="567" w:hanging="207"/>
        <w:jc w:val="both"/>
        <w:rPr>
          <w:sz w:val="28"/>
          <w:szCs w:val="28"/>
        </w:rPr>
      </w:pPr>
      <w:r w:rsidRPr="008740EF">
        <w:rPr>
          <w:sz w:val="28"/>
          <w:szCs w:val="28"/>
        </w:rPr>
        <w:lastRenderedPageBreak/>
        <w:t>Теология в содержании современного высокотехнологичного образования.</w:t>
      </w:r>
    </w:p>
    <w:p w:rsidR="003B1857" w:rsidRPr="008740EF" w:rsidRDefault="006D50B3" w:rsidP="00494D97">
      <w:pPr>
        <w:numPr>
          <w:ilvl w:val="0"/>
          <w:numId w:val="9"/>
        </w:numPr>
        <w:tabs>
          <w:tab w:val="clear" w:pos="720"/>
          <w:tab w:val="num" w:pos="426"/>
        </w:tabs>
        <w:ind w:left="567" w:hanging="207"/>
        <w:jc w:val="both"/>
        <w:rPr>
          <w:sz w:val="28"/>
          <w:szCs w:val="28"/>
        </w:rPr>
      </w:pPr>
      <w:r w:rsidRPr="008740EF">
        <w:rPr>
          <w:sz w:val="28"/>
          <w:szCs w:val="28"/>
        </w:rPr>
        <w:t>Научная этика. Инженерная этика.</w:t>
      </w:r>
      <w:r w:rsidR="009615E7">
        <w:rPr>
          <w:sz w:val="28"/>
          <w:szCs w:val="28"/>
        </w:rPr>
        <w:t xml:space="preserve"> Духовно-нравственный потенциал историко-отраслевой науки.</w:t>
      </w:r>
      <w:r w:rsidR="00190B10">
        <w:rPr>
          <w:sz w:val="28"/>
          <w:szCs w:val="28"/>
        </w:rPr>
        <w:t xml:space="preserve"> Диалог науки и религии.</w:t>
      </w:r>
    </w:p>
    <w:p w:rsidR="0066661A" w:rsidRPr="008740EF" w:rsidRDefault="0066661A" w:rsidP="00494D97">
      <w:pPr>
        <w:numPr>
          <w:ilvl w:val="0"/>
          <w:numId w:val="9"/>
        </w:numPr>
        <w:tabs>
          <w:tab w:val="clear" w:pos="720"/>
          <w:tab w:val="num" w:pos="426"/>
        </w:tabs>
        <w:ind w:left="567" w:hanging="207"/>
        <w:jc w:val="both"/>
        <w:rPr>
          <w:sz w:val="28"/>
          <w:szCs w:val="28"/>
        </w:rPr>
      </w:pPr>
      <w:r w:rsidRPr="008740EF">
        <w:rPr>
          <w:sz w:val="28"/>
          <w:szCs w:val="28"/>
        </w:rPr>
        <w:t>Методология и методика гуманитарных курсов в сов</w:t>
      </w:r>
      <w:r w:rsidR="008740EF" w:rsidRPr="008740EF">
        <w:rPr>
          <w:sz w:val="28"/>
          <w:szCs w:val="28"/>
        </w:rPr>
        <w:t>ременном ВУЗе</w:t>
      </w:r>
      <w:r w:rsidRPr="008740EF">
        <w:rPr>
          <w:sz w:val="28"/>
          <w:szCs w:val="28"/>
        </w:rPr>
        <w:t>.</w:t>
      </w:r>
    </w:p>
    <w:p w:rsidR="009615E7" w:rsidRDefault="00833D16" w:rsidP="00466DEC">
      <w:pPr>
        <w:numPr>
          <w:ilvl w:val="0"/>
          <w:numId w:val="9"/>
        </w:numPr>
        <w:tabs>
          <w:tab w:val="clear" w:pos="720"/>
          <w:tab w:val="num" w:pos="426"/>
        </w:tabs>
        <w:ind w:left="567" w:hanging="207"/>
        <w:jc w:val="both"/>
        <w:rPr>
          <w:sz w:val="28"/>
          <w:szCs w:val="28"/>
        </w:rPr>
      </w:pPr>
      <w:r w:rsidRPr="008740EF">
        <w:rPr>
          <w:sz w:val="28"/>
          <w:szCs w:val="28"/>
        </w:rPr>
        <w:t>Мемориальная культура</w:t>
      </w:r>
      <w:r w:rsidR="005540DF" w:rsidRPr="008740EF">
        <w:rPr>
          <w:sz w:val="28"/>
          <w:szCs w:val="28"/>
        </w:rPr>
        <w:t>.</w:t>
      </w:r>
      <w:r w:rsidR="009615E7">
        <w:rPr>
          <w:sz w:val="28"/>
          <w:szCs w:val="28"/>
        </w:rPr>
        <w:t xml:space="preserve"> Музейная педагогика. Теология и историческая память.</w:t>
      </w:r>
    </w:p>
    <w:p w:rsidR="00A33D53" w:rsidRPr="00190B10" w:rsidRDefault="00A33D53" w:rsidP="00190B10">
      <w:pPr>
        <w:numPr>
          <w:ilvl w:val="0"/>
          <w:numId w:val="9"/>
        </w:numPr>
        <w:tabs>
          <w:tab w:val="clear" w:pos="720"/>
          <w:tab w:val="num" w:pos="426"/>
        </w:tabs>
        <w:ind w:left="567" w:hanging="207"/>
        <w:jc w:val="both"/>
        <w:rPr>
          <w:sz w:val="28"/>
          <w:szCs w:val="28"/>
        </w:rPr>
      </w:pPr>
      <w:r w:rsidRPr="008740EF">
        <w:rPr>
          <w:sz w:val="28"/>
          <w:szCs w:val="28"/>
        </w:rPr>
        <w:t xml:space="preserve">Историческое знание и проблема </w:t>
      </w:r>
      <w:r w:rsidR="00D812CB" w:rsidRPr="008740EF">
        <w:rPr>
          <w:sz w:val="28"/>
          <w:szCs w:val="28"/>
        </w:rPr>
        <w:t xml:space="preserve">его </w:t>
      </w:r>
      <w:r w:rsidRPr="008740EF">
        <w:rPr>
          <w:sz w:val="28"/>
          <w:szCs w:val="28"/>
        </w:rPr>
        <w:t>актуализации в условиях современности.</w:t>
      </w:r>
      <w:r w:rsidR="00190B10" w:rsidRPr="00190B10">
        <w:rPr>
          <w:sz w:val="28"/>
          <w:szCs w:val="28"/>
        </w:rPr>
        <w:t xml:space="preserve"> </w:t>
      </w:r>
      <w:r w:rsidR="00190B10">
        <w:rPr>
          <w:sz w:val="28"/>
          <w:szCs w:val="28"/>
        </w:rPr>
        <w:t>Актуальные проблемы исторического просвещения.</w:t>
      </w:r>
    </w:p>
    <w:p w:rsidR="00382E2F" w:rsidRPr="00382E2F" w:rsidRDefault="00382E2F" w:rsidP="00382E2F">
      <w:pPr>
        <w:numPr>
          <w:ilvl w:val="0"/>
          <w:numId w:val="9"/>
        </w:numPr>
        <w:tabs>
          <w:tab w:val="clear" w:pos="720"/>
          <w:tab w:val="num" w:pos="426"/>
        </w:tabs>
        <w:ind w:left="567" w:hanging="207"/>
        <w:jc w:val="both"/>
        <w:rPr>
          <w:sz w:val="28"/>
          <w:szCs w:val="28"/>
        </w:rPr>
      </w:pPr>
      <w:r>
        <w:rPr>
          <w:sz w:val="28"/>
          <w:szCs w:val="28"/>
        </w:rPr>
        <w:t>П</w:t>
      </w:r>
      <w:r w:rsidRPr="00382E2F">
        <w:rPr>
          <w:sz w:val="28"/>
          <w:szCs w:val="28"/>
        </w:rPr>
        <w:t xml:space="preserve">рактики </w:t>
      </w:r>
      <w:r w:rsidR="00327232">
        <w:rPr>
          <w:sz w:val="28"/>
          <w:szCs w:val="28"/>
        </w:rPr>
        <w:t xml:space="preserve">использования </w:t>
      </w:r>
      <w:r w:rsidRPr="00382E2F">
        <w:rPr>
          <w:sz w:val="28"/>
          <w:szCs w:val="28"/>
        </w:rPr>
        <w:t>искусстве</w:t>
      </w:r>
      <w:r>
        <w:rPr>
          <w:sz w:val="28"/>
          <w:szCs w:val="28"/>
        </w:rPr>
        <w:t>нного интеллекта</w:t>
      </w:r>
      <w:r w:rsidR="00F33AE3">
        <w:rPr>
          <w:sz w:val="28"/>
          <w:szCs w:val="28"/>
        </w:rPr>
        <w:t xml:space="preserve"> в образовании и науке</w:t>
      </w:r>
      <w:r>
        <w:rPr>
          <w:sz w:val="28"/>
          <w:szCs w:val="28"/>
        </w:rPr>
        <w:t>: новые возможности</w:t>
      </w:r>
      <w:r w:rsidRPr="00382E2F">
        <w:rPr>
          <w:sz w:val="28"/>
          <w:szCs w:val="28"/>
        </w:rPr>
        <w:t>, но</w:t>
      </w:r>
      <w:r w:rsidR="00F33AE3">
        <w:rPr>
          <w:sz w:val="28"/>
          <w:szCs w:val="28"/>
        </w:rPr>
        <w:t>вые компетенции</w:t>
      </w:r>
      <w:r>
        <w:rPr>
          <w:sz w:val="28"/>
          <w:szCs w:val="28"/>
        </w:rPr>
        <w:t xml:space="preserve"> и новые опасности</w:t>
      </w:r>
      <w:r w:rsidRPr="00382E2F">
        <w:rPr>
          <w:sz w:val="28"/>
          <w:szCs w:val="28"/>
        </w:rPr>
        <w:t xml:space="preserve">. Польза, конкурентные преимущества, вред </w:t>
      </w:r>
      <w:r>
        <w:rPr>
          <w:sz w:val="28"/>
          <w:szCs w:val="28"/>
        </w:rPr>
        <w:t>и ответственность.</w:t>
      </w:r>
    </w:p>
    <w:p w:rsidR="00350DD3" w:rsidRDefault="00350DD3" w:rsidP="003251AC">
      <w:pPr>
        <w:ind w:firstLine="708"/>
        <w:jc w:val="both"/>
        <w:rPr>
          <w:b/>
          <w:sz w:val="28"/>
          <w:szCs w:val="28"/>
        </w:rPr>
      </w:pPr>
    </w:p>
    <w:p w:rsidR="00873DBA" w:rsidRDefault="00873DBA" w:rsidP="003251AC">
      <w:pPr>
        <w:ind w:firstLine="708"/>
        <w:jc w:val="both"/>
        <w:rPr>
          <w:b/>
          <w:sz w:val="28"/>
          <w:szCs w:val="28"/>
        </w:rPr>
      </w:pPr>
    </w:p>
    <w:p w:rsidR="006D772F" w:rsidRPr="008740EF" w:rsidRDefault="006D772F" w:rsidP="006D772F">
      <w:pPr>
        <w:jc w:val="both"/>
        <w:rPr>
          <w:b/>
          <w:sz w:val="28"/>
          <w:szCs w:val="28"/>
        </w:rPr>
      </w:pPr>
      <w:r w:rsidRPr="008740EF">
        <w:rPr>
          <w:b/>
          <w:sz w:val="28"/>
          <w:szCs w:val="28"/>
        </w:rPr>
        <w:t>Ответственный секретарь</w:t>
      </w:r>
      <w:r w:rsidR="001773CC" w:rsidRPr="008740EF">
        <w:rPr>
          <w:b/>
          <w:sz w:val="28"/>
          <w:szCs w:val="28"/>
        </w:rPr>
        <w:t xml:space="preserve"> Оргкомитета</w:t>
      </w:r>
      <w:r w:rsidRPr="008740EF">
        <w:rPr>
          <w:b/>
          <w:sz w:val="28"/>
          <w:szCs w:val="28"/>
        </w:rPr>
        <w:t>:</w:t>
      </w:r>
    </w:p>
    <w:p w:rsidR="006D50B3" w:rsidRPr="008740EF" w:rsidRDefault="006D772F" w:rsidP="00A54A65">
      <w:pPr>
        <w:jc w:val="both"/>
        <w:rPr>
          <w:sz w:val="28"/>
          <w:szCs w:val="28"/>
        </w:rPr>
      </w:pPr>
      <w:r w:rsidRPr="008740EF">
        <w:rPr>
          <w:sz w:val="28"/>
          <w:szCs w:val="28"/>
        </w:rPr>
        <w:t>зав. кафедрой теологии</w:t>
      </w:r>
      <w:r w:rsidR="004F1405">
        <w:rPr>
          <w:sz w:val="28"/>
          <w:szCs w:val="28"/>
        </w:rPr>
        <w:t xml:space="preserve">, </w:t>
      </w:r>
      <w:proofErr w:type="spellStart"/>
      <w:r w:rsidR="004F1405">
        <w:rPr>
          <w:sz w:val="28"/>
          <w:szCs w:val="28"/>
        </w:rPr>
        <w:t>к.и.н</w:t>
      </w:r>
      <w:proofErr w:type="spellEnd"/>
      <w:r w:rsidR="004F1405">
        <w:rPr>
          <w:sz w:val="28"/>
          <w:szCs w:val="28"/>
        </w:rPr>
        <w:t>., доцент</w:t>
      </w:r>
      <w:r w:rsidRPr="008740EF">
        <w:rPr>
          <w:sz w:val="28"/>
          <w:szCs w:val="28"/>
        </w:rPr>
        <w:t xml:space="preserve"> Оксана Валерьевна Савченко</w:t>
      </w:r>
      <w:r w:rsidR="00B77464" w:rsidRPr="008740EF">
        <w:rPr>
          <w:sz w:val="28"/>
          <w:szCs w:val="28"/>
        </w:rPr>
        <w:t>:</w:t>
      </w:r>
      <w:r w:rsidR="00D80778" w:rsidRPr="008740EF">
        <w:rPr>
          <w:sz w:val="28"/>
          <w:szCs w:val="28"/>
        </w:rPr>
        <w:t xml:space="preserve"> </w:t>
      </w:r>
      <w:hyperlink r:id="rId7" w:history="1">
        <w:r w:rsidR="00466DEC" w:rsidRPr="008740EF">
          <w:rPr>
            <w:rStyle w:val="a4"/>
            <w:sz w:val="28"/>
            <w:szCs w:val="28"/>
            <w:lang w:val="en-US"/>
          </w:rPr>
          <w:t>oksana</w:t>
        </w:r>
        <w:r w:rsidR="00466DEC" w:rsidRPr="008740EF">
          <w:rPr>
            <w:rStyle w:val="a4"/>
            <w:sz w:val="28"/>
            <w:szCs w:val="28"/>
          </w:rPr>
          <w:t>-</w:t>
        </w:r>
        <w:r w:rsidR="00466DEC" w:rsidRPr="008740EF">
          <w:rPr>
            <w:rStyle w:val="a4"/>
            <w:sz w:val="28"/>
            <w:szCs w:val="28"/>
            <w:lang w:val="en-US"/>
          </w:rPr>
          <w:t>savchenko</w:t>
        </w:r>
        <w:r w:rsidR="00466DEC" w:rsidRPr="008740EF">
          <w:rPr>
            <w:rStyle w:val="a4"/>
            <w:sz w:val="28"/>
            <w:szCs w:val="28"/>
          </w:rPr>
          <w:t>@</w:t>
        </w:r>
        <w:r w:rsidR="00466DEC" w:rsidRPr="008740EF">
          <w:rPr>
            <w:rStyle w:val="a4"/>
            <w:sz w:val="28"/>
            <w:szCs w:val="28"/>
            <w:lang w:val="en-US"/>
          </w:rPr>
          <w:t>mail</w:t>
        </w:r>
        <w:r w:rsidR="00466DEC" w:rsidRPr="008740EF">
          <w:rPr>
            <w:rStyle w:val="a4"/>
            <w:sz w:val="28"/>
            <w:szCs w:val="28"/>
          </w:rPr>
          <w:t>.</w:t>
        </w:r>
        <w:proofErr w:type="spellStart"/>
        <w:r w:rsidR="00466DEC" w:rsidRPr="008740EF">
          <w:rPr>
            <w:rStyle w:val="a4"/>
            <w:sz w:val="28"/>
            <w:szCs w:val="28"/>
            <w:lang w:val="en-US"/>
          </w:rPr>
          <w:t>ru</w:t>
        </w:r>
        <w:proofErr w:type="spellEnd"/>
      </w:hyperlink>
      <w:r w:rsidR="00466DEC" w:rsidRPr="008740EF">
        <w:rPr>
          <w:sz w:val="28"/>
          <w:szCs w:val="28"/>
        </w:rPr>
        <w:t xml:space="preserve"> </w:t>
      </w:r>
      <w:r w:rsidR="00CF0F38" w:rsidRPr="008740EF">
        <w:rPr>
          <w:sz w:val="28"/>
          <w:szCs w:val="28"/>
        </w:rPr>
        <w:t xml:space="preserve">- </w:t>
      </w:r>
      <w:r w:rsidR="00362A23" w:rsidRPr="008740EF">
        <w:rPr>
          <w:sz w:val="28"/>
          <w:szCs w:val="28"/>
        </w:rPr>
        <w:t>ВСЕ вопросы и материалы о</w:t>
      </w:r>
      <w:r w:rsidR="006D50B3" w:rsidRPr="008740EF">
        <w:rPr>
          <w:sz w:val="28"/>
          <w:szCs w:val="28"/>
        </w:rPr>
        <w:t>тправлять ТОЛЬКО на этот адрес,</w:t>
      </w:r>
    </w:p>
    <w:p w:rsidR="00FE3488" w:rsidRPr="008740EF" w:rsidRDefault="00362A23" w:rsidP="00A54A65">
      <w:pPr>
        <w:jc w:val="both"/>
        <w:rPr>
          <w:sz w:val="28"/>
          <w:szCs w:val="28"/>
        </w:rPr>
      </w:pPr>
      <w:r w:rsidRPr="008740EF">
        <w:rPr>
          <w:sz w:val="28"/>
          <w:szCs w:val="28"/>
        </w:rPr>
        <w:t>тема письма – Православное ле</w:t>
      </w:r>
      <w:r w:rsidR="00A54A65" w:rsidRPr="008740EF">
        <w:rPr>
          <w:sz w:val="28"/>
          <w:szCs w:val="28"/>
        </w:rPr>
        <w:t>то</w:t>
      </w:r>
      <w:r w:rsidR="00D55573" w:rsidRPr="008740EF">
        <w:rPr>
          <w:sz w:val="28"/>
          <w:szCs w:val="28"/>
        </w:rPr>
        <w:t>-</w:t>
      </w:r>
      <w:r w:rsidR="008740EF" w:rsidRPr="008740EF">
        <w:rPr>
          <w:sz w:val="28"/>
          <w:szCs w:val="28"/>
        </w:rPr>
        <w:t>202</w:t>
      </w:r>
      <w:r w:rsidR="00D110DF">
        <w:rPr>
          <w:sz w:val="28"/>
          <w:szCs w:val="28"/>
        </w:rPr>
        <w:t>6</w:t>
      </w:r>
      <w:r w:rsidR="00A54A65" w:rsidRPr="008740EF">
        <w:rPr>
          <w:sz w:val="28"/>
          <w:szCs w:val="28"/>
        </w:rPr>
        <w:t>: вопрос / заявка</w:t>
      </w:r>
    </w:p>
    <w:p w:rsidR="008740EF" w:rsidRDefault="008740EF" w:rsidP="00A54A65">
      <w:pPr>
        <w:jc w:val="both"/>
        <w:rPr>
          <w:sz w:val="28"/>
          <w:szCs w:val="28"/>
        </w:rPr>
      </w:pPr>
    </w:p>
    <w:p w:rsidR="00190B10" w:rsidRPr="008740EF" w:rsidRDefault="00190B10" w:rsidP="00A54A65">
      <w:pPr>
        <w:jc w:val="both"/>
        <w:rPr>
          <w:sz w:val="28"/>
          <w:szCs w:val="28"/>
        </w:rPr>
      </w:pPr>
    </w:p>
    <w:p w:rsidR="006D50B3" w:rsidRPr="008740EF" w:rsidRDefault="006D50B3" w:rsidP="006D50B3">
      <w:pPr>
        <w:jc w:val="both"/>
        <w:rPr>
          <w:b/>
          <w:sz w:val="28"/>
          <w:szCs w:val="28"/>
        </w:rPr>
      </w:pPr>
      <w:r w:rsidRPr="008740EF">
        <w:rPr>
          <w:b/>
          <w:sz w:val="28"/>
          <w:szCs w:val="28"/>
        </w:rPr>
        <w:t>В письме-заявке указывать информацию в формате:</w:t>
      </w:r>
    </w:p>
    <w:p w:rsidR="006D50B3" w:rsidRPr="008740EF" w:rsidRDefault="002B292C" w:rsidP="006D50B3">
      <w:pPr>
        <w:jc w:val="both"/>
        <w:rPr>
          <w:sz w:val="28"/>
          <w:szCs w:val="28"/>
        </w:rPr>
      </w:pPr>
      <w:r w:rsidRPr="008740EF">
        <w:rPr>
          <w:sz w:val="28"/>
          <w:szCs w:val="28"/>
        </w:rPr>
        <w:t>Иван</w:t>
      </w:r>
      <w:r w:rsidR="006D50B3" w:rsidRPr="008740EF">
        <w:rPr>
          <w:sz w:val="28"/>
          <w:szCs w:val="28"/>
        </w:rPr>
        <w:t xml:space="preserve"> </w:t>
      </w:r>
      <w:r w:rsidR="00E0301E" w:rsidRPr="008740EF">
        <w:rPr>
          <w:sz w:val="28"/>
          <w:szCs w:val="28"/>
        </w:rPr>
        <w:t>Ив</w:t>
      </w:r>
      <w:r w:rsidRPr="008740EF">
        <w:rPr>
          <w:sz w:val="28"/>
          <w:szCs w:val="28"/>
        </w:rPr>
        <w:t>анович</w:t>
      </w:r>
      <w:r w:rsidR="00E0301E" w:rsidRPr="008740EF">
        <w:rPr>
          <w:sz w:val="28"/>
          <w:szCs w:val="28"/>
        </w:rPr>
        <w:t xml:space="preserve"> Иванов, научная степень, научное звание, должность, место работы</w:t>
      </w:r>
      <w:r w:rsidR="006D50B3" w:rsidRPr="008740EF">
        <w:rPr>
          <w:sz w:val="28"/>
          <w:szCs w:val="28"/>
        </w:rPr>
        <w:t xml:space="preserve"> </w:t>
      </w:r>
      <w:r w:rsidR="00F4373B" w:rsidRPr="008740EF">
        <w:rPr>
          <w:sz w:val="28"/>
          <w:szCs w:val="28"/>
        </w:rPr>
        <w:t xml:space="preserve">– </w:t>
      </w:r>
      <w:r w:rsidR="00873DBA">
        <w:rPr>
          <w:sz w:val="28"/>
          <w:szCs w:val="28"/>
        </w:rPr>
        <w:t>Тема</w:t>
      </w:r>
      <w:r w:rsidR="00D30B18" w:rsidRPr="008740EF">
        <w:rPr>
          <w:sz w:val="28"/>
          <w:szCs w:val="28"/>
        </w:rPr>
        <w:t>.</w:t>
      </w:r>
    </w:p>
    <w:p w:rsidR="00E0301E" w:rsidRPr="008740EF" w:rsidRDefault="00E0301E" w:rsidP="006D50B3">
      <w:pPr>
        <w:jc w:val="both"/>
        <w:rPr>
          <w:sz w:val="28"/>
          <w:szCs w:val="28"/>
        </w:rPr>
      </w:pPr>
    </w:p>
    <w:p w:rsidR="00E0301E" w:rsidRPr="008740EF" w:rsidRDefault="00E0301E" w:rsidP="006D50B3">
      <w:pPr>
        <w:jc w:val="both"/>
        <w:rPr>
          <w:b/>
          <w:sz w:val="28"/>
          <w:szCs w:val="28"/>
        </w:rPr>
      </w:pPr>
      <w:r w:rsidRPr="008740EF">
        <w:rPr>
          <w:b/>
          <w:sz w:val="28"/>
          <w:szCs w:val="28"/>
        </w:rPr>
        <w:t>Регистрация</w:t>
      </w:r>
      <w:r w:rsidR="0066661A" w:rsidRPr="008740EF">
        <w:rPr>
          <w:b/>
          <w:sz w:val="28"/>
          <w:szCs w:val="28"/>
        </w:rPr>
        <w:t xml:space="preserve"> </w:t>
      </w:r>
      <w:r w:rsidR="00B43D79" w:rsidRPr="008740EF">
        <w:rPr>
          <w:b/>
          <w:sz w:val="28"/>
          <w:szCs w:val="28"/>
        </w:rPr>
        <w:t>(прислать письмо=заяв</w:t>
      </w:r>
      <w:r w:rsidR="00D110DF">
        <w:rPr>
          <w:b/>
          <w:sz w:val="28"/>
          <w:szCs w:val="28"/>
        </w:rPr>
        <w:t>ку) — до 15</w:t>
      </w:r>
      <w:r w:rsidRPr="008740EF">
        <w:rPr>
          <w:b/>
          <w:sz w:val="28"/>
          <w:szCs w:val="28"/>
        </w:rPr>
        <w:t xml:space="preserve"> </w:t>
      </w:r>
      <w:r w:rsidR="002B292C" w:rsidRPr="008740EF">
        <w:rPr>
          <w:b/>
          <w:sz w:val="28"/>
          <w:szCs w:val="28"/>
        </w:rPr>
        <w:t>сентября</w:t>
      </w:r>
      <w:r w:rsidRPr="008740EF">
        <w:rPr>
          <w:b/>
          <w:sz w:val="28"/>
          <w:szCs w:val="28"/>
        </w:rPr>
        <w:t xml:space="preserve"> 202</w:t>
      </w:r>
      <w:r w:rsidR="00D110DF">
        <w:rPr>
          <w:b/>
          <w:sz w:val="28"/>
          <w:szCs w:val="28"/>
        </w:rPr>
        <w:t>6</w:t>
      </w:r>
      <w:r w:rsidRPr="008740EF">
        <w:rPr>
          <w:b/>
          <w:sz w:val="28"/>
          <w:szCs w:val="28"/>
        </w:rPr>
        <w:t xml:space="preserve"> г.</w:t>
      </w:r>
    </w:p>
    <w:p w:rsidR="00E0301E" w:rsidRPr="008740EF" w:rsidRDefault="00E0301E" w:rsidP="006D50B3">
      <w:pPr>
        <w:jc w:val="both"/>
        <w:rPr>
          <w:sz w:val="28"/>
          <w:szCs w:val="28"/>
        </w:rPr>
      </w:pPr>
      <w:r w:rsidRPr="008740EF">
        <w:rPr>
          <w:sz w:val="28"/>
          <w:szCs w:val="28"/>
        </w:rPr>
        <w:t>Презентацию на конференции показывают сами докладчики</w:t>
      </w:r>
      <w:r w:rsidR="00EB2BC3" w:rsidRPr="008740EF">
        <w:rPr>
          <w:sz w:val="28"/>
          <w:szCs w:val="28"/>
        </w:rPr>
        <w:t>.</w:t>
      </w:r>
      <w:r w:rsidR="00D110DF">
        <w:rPr>
          <w:sz w:val="28"/>
          <w:szCs w:val="28"/>
        </w:rPr>
        <w:t xml:space="preserve"> Рекомендуется прислать презентацию, в случае форс-мажора</w:t>
      </w:r>
      <w:r w:rsidR="00873DBA">
        <w:rPr>
          <w:sz w:val="28"/>
          <w:szCs w:val="28"/>
        </w:rPr>
        <w:t xml:space="preserve"> презентация будем показана организаторами</w:t>
      </w:r>
      <w:r w:rsidR="00D110DF">
        <w:rPr>
          <w:sz w:val="28"/>
          <w:szCs w:val="28"/>
        </w:rPr>
        <w:t>.</w:t>
      </w:r>
    </w:p>
    <w:p w:rsidR="008740EF" w:rsidRDefault="008740EF" w:rsidP="006D50B3">
      <w:pPr>
        <w:jc w:val="both"/>
        <w:rPr>
          <w:sz w:val="28"/>
          <w:szCs w:val="28"/>
        </w:rPr>
      </w:pPr>
    </w:p>
    <w:p w:rsidR="00FE17CA" w:rsidRPr="00FE17CA" w:rsidRDefault="00FE17CA" w:rsidP="006D50B3">
      <w:pPr>
        <w:jc w:val="both"/>
        <w:rPr>
          <w:b/>
          <w:sz w:val="28"/>
          <w:szCs w:val="28"/>
        </w:rPr>
      </w:pPr>
      <w:r w:rsidRPr="00FE17CA">
        <w:rPr>
          <w:b/>
          <w:sz w:val="28"/>
          <w:szCs w:val="28"/>
        </w:rPr>
        <w:t>Конференция проходит на платформе ВК. Участникам без аккаунта в ВК будет разослана ссылка.</w:t>
      </w:r>
    </w:p>
    <w:p w:rsidR="00FE17CA" w:rsidRDefault="00FE17CA" w:rsidP="006D50B3">
      <w:pPr>
        <w:jc w:val="both"/>
        <w:rPr>
          <w:sz w:val="28"/>
          <w:szCs w:val="28"/>
        </w:rPr>
      </w:pPr>
    </w:p>
    <w:p w:rsidR="00190B10" w:rsidRPr="008740EF" w:rsidRDefault="00190B10" w:rsidP="006D50B3">
      <w:pPr>
        <w:jc w:val="both"/>
        <w:rPr>
          <w:sz w:val="28"/>
          <w:szCs w:val="28"/>
        </w:rPr>
      </w:pPr>
    </w:p>
    <w:p w:rsidR="00873DBA" w:rsidRDefault="00E0301E" w:rsidP="00E0301E">
      <w:pPr>
        <w:jc w:val="both"/>
        <w:rPr>
          <w:sz w:val="28"/>
          <w:szCs w:val="28"/>
        </w:rPr>
      </w:pPr>
      <w:r w:rsidRPr="008740EF">
        <w:rPr>
          <w:sz w:val="28"/>
          <w:szCs w:val="28"/>
        </w:rPr>
        <w:t>Записи конференции будут размещены на канал</w:t>
      </w:r>
      <w:r w:rsidR="00820402">
        <w:rPr>
          <w:sz w:val="28"/>
          <w:szCs w:val="28"/>
        </w:rPr>
        <w:t>е</w:t>
      </w:r>
    </w:p>
    <w:p w:rsidR="00E0301E" w:rsidRPr="008740EF" w:rsidRDefault="00E0301E" w:rsidP="00E0301E">
      <w:pPr>
        <w:jc w:val="both"/>
        <w:rPr>
          <w:sz w:val="28"/>
          <w:szCs w:val="28"/>
        </w:rPr>
      </w:pPr>
      <w:r w:rsidRPr="008740EF">
        <w:rPr>
          <w:sz w:val="28"/>
          <w:szCs w:val="28"/>
        </w:rPr>
        <w:t>«Ядерный университет и духовное наследие Сарова» -</w:t>
      </w:r>
    </w:p>
    <w:p w:rsidR="00E0301E" w:rsidRPr="008740EF" w:rsidRDefault="00DB0D96" w:rsidP="00E0301E">
      <w:pPr>
        <w:jc w:val="both"/>
        <w:rPr>
          <w:sz w:val="28"/>
          <w:szCs w:val="28"/>
        </w:rPr>
      </w:pPr>
      <w:hyperlink r:id="rId8" w:history="1">
        <w:r w:rsidR="00E0301E" w:rsidRPr="008740EF">
          <w:rPr>
            <w:rStyle w:val="a4"/>
            <w:sz w:val="28"/>
            <w:szCs w:val="28"/>
          </w:rPr>
          <w:t>https://rutube.ru/channel/24523760/</w:t>
        </w:r>
      </w:hyperlink>
      <w:r w:rsidR="00E0301E" w:rsidRPr="008740EF">
        <w:rPr>
          <w:sz w:val="28"/>
          <w:szCs w:val="28"/>
        </w:rPr>
        <w:t xml:space="preserve"> </w:t>
      </w:r>
    </w:p>
    <w:p w:rsidR="00005EED" w:rsidRPr="008740EF" w:rsidRDefault="00005EED" w:rsidP="00E0301E">
      <w:pPr>
        <w:jc w:val="both"/>
        <w:rPr>
          <w:sz w:val="28"/>
          <w:szCs w:val="28"/>
        </w:rPr>
      </w:pPr>
    </w:p>
    <w:p w:rsidR="008740EF" w:rsidRPr="008740EF" w:rsidRDefault="008740EF" w:rsidP="00E0301E">
      <w:pPr>
        <w:jc w:val="both"/>
        <w:rPr>
          <w:sz w:val="28"/>
          <w:szCs w:val="28"/>
        </w:rPr>
      </w:pPr>
    </w:p>
    <w:p w:rsidR="00820402" w:rsidRDefault="00005EED" w:rsidP="00005EED">
      <w:pPr>
        <w:jc w:val="both"/>
        <w:rPr>
          <w:b/>
          <w:sz w:val="28"/>
          <w:szCs w:val="28"/>
        </w:rPr>
      </w:pPr>
      <w:r w:rsidRPr="00820402">
        <w:rPr>
          <w:b/>
          <w:sz w:val="28"/>
          <w:szCs w:val="28"/>
        </w:rPr>
        <w:t xml:space="preserve">В рамках </w:t>
      </w:r>
      <w:r w:rsidR="008740EF" w:rsidRPr="00820402">
        <w:rPr>
          <w:b/>
          <w:sz w:val="28"/>
          <w:szCs w:val="28"/>
        </w:rPr>
        <w:t>X</w:t>
      </w:r>
      <w:r w:rsidR="009A1CC3" w:rsidRPr="00820402">
        <w:rPr>
          <w:b/>
          <w:sz w:val="28"/>
          <w:szCs w:val="28"/>
        </w:rPr>
        <w:t>X</w:t>
      </w:r>
      <w:r w:rsidR="00820402" w:rsidRPr="00820402">
        <w:rPr>
          <w:b/>
          <w:sz w:val="28"/>
          <w:szCs w:val="28"/>
          <w:lang w:val="en-US"/>
        </w:rPr>
        <w:t>I</w:t>
      </w:r>
      <w:r w:rsidR="00D110DF">
        <w:rPr>
          <w:b/>
          <w:sz w:val="28"/>
          <w:szCs w:val="28"/>
          <w:lang w:val="en-US"/>
        </w:rPr>
        <w:t>I</w:t>
      </w:r>
      <w:r w:rsidR="009A1CC3" w:rsidRPr="00820402">
        <w:rPr>
          <w:b/>
          <w:sz w:val="28"/>
          <w:szCs w:val="28"/>
        </w:rPr>
        <w:t xml:space="preserve"> Саровских чтений</w:t>
      </w:r>
      <w:r w:rsidR="008740EF" w:rsidRPr="00820402">
        <w:rPr>
          <w:b/>
          <w:sz w:val="28"/>
          <w:szCs w:val="28"/>
        </w:rPr>
        <w:t xml:space="preserve"> «Православное лето – 202</w:t>
      </w:r>
      <w:r w:rsidR="00D110DF">
        <w:rPr>
          <w:b/>
          <w:sz w:val="28"/>
          <w:szCs w:val="28"/>
        </w:rPr>
        <w:t>6</w:t>
      </w:r>
      <w:r w:rsidR="008740EF" w:rsidRPr="00820402">
        <w:rPr>
          <w:b/>
          <w:sz w:val="28"/>
          <w:szCs w:val="28"/>
        </w:rPr>
        <w:t>»</w:t>
      </w:r>
      <w:r w:rsidR="00820402" w:rsidRPr="00820402">
        <w:rPr>
          <w:b/>
          <w:sz w:val="28"/>
          <w:szCs w:val="28"/>
        </w:rPr>
        <w:t xml:space="preserve"> </w:t>
      </w:r>
      <w:r w:rsidR="00350DD3">
        <w:rPr>
          <w:b/>
          <w:sz w:val="28"/>
          <w:szCs w:val="28"/>
        </w:rPr>
        <w:t xml:space="preserve">также </w:t>
      </w:r>
      <w:r w:rsidR="00820402" w:rsidRPr="00820402">
        <w:rPr>
          <w:b/>
          <w:sz w:val="28"/>
          <w:szCs w:val="28"/>
        </w:rPr>
        <w:t>пройдут:</w:t>
      </w:r>
    </w:p>
    <w:p w:rsidR="00005EED" w:rsidRPr="00327232" w:rsidRDefault="00D110DF" w:rsidP="00005EED">
      <w:pPr>
        <w:jc w:val="both"/>
        <w:rPr>
          <w:sz w:val="28"/>
          <w:szCs w:val="28"/>
        </w:rPr>
      </w:pPr>
      <w:r>
        <w:rPr>
          <w:b/>
          <w:sz w:val="28"/>
          <w:szCs w:val="28"/>
        </w:rPr>
        <w:t>13</w:t>
      </w:r>
      <w:r w:rsidR="00350DD3">
        <w:rPr>
          <w:b/>
          <w:sz w:val="28"/>
          <w:szCs w:val="28"/>
        </w:rPr>
        <w:t xml:space="preserve">, </w:t>
      </w:r>
      <w:r>
        <w:rPr>
          <w:b/>
          <w:sz w:val="28"/>
          <w:szCs w:val="28"/>
        </w:rPr>
        <w:t>14</w:t>
      </w:r>
      <w:r w:rsidR="008740EF" w:rsidRPr="007037DC">
        <w:rPr>
          <w:b/>
          <w:sz w:val="28"/>
          <w:szCs w:val="28"/>
        </w:rPr>
        <w:t xml:space="preserve"> октября 202</w:t>
      </w:r>
      <w:r>
        <w:rPr>
          <w:b/>
          <w:sz w:val="28"/>
          <w:szCs w:val="28"/>
        </w:rPr>
        <w:t>6</w:t>
      </w:r>
      <w:r w:rsidR="00820402" w:rsidRPr="007037DC">
        <w:rPr>
          <w:b/>
          <w:sz w:val="28"/>
          <w:szCs w:val="28"/>
        </w:rPr>
        <w:t xml:space="preserve"> г.</w:t>
      </w:r>
      <w:r w:rsidR="00820402">
        <w:rPr>
          <w:sz w:val="28"/>
          <w:szCs w:val="28"/>
        </w:rPr>
        <w:t xml:space="preserve"> - </w:t>
      </w:r>
      <w:r w:rsidR="008740EF" w:rsidRPr="008740EF">
        <w:rPr>
          <w:sz w:val="28"/>
          <w:szCs w:val="28"/>
          <w:lang w:val="en-US"/>
        </w:rPr>
        <w:t>V</w:t>
      </w:r>
      <w:r w:rsidR="002D5492">
        <w:rPr>
          <w:sz w:val="28"/>
          <w:szCs w:val="28"/>
          <w:lang w:val="en-US"/>
        </w:rPr>
        <w:t>I</w:t>
      </w:r>
      <w:r w:rsidR="008740EF" w:rsidRPr="008740EF">
        <w:rPr>
          <w:sz w:val="28"/>
          <w:szCs w:val="28"/>
        </w:rPr>
        <w:t xml:space="preserve"> </w:t>
      </w:r>
      <w:r w:rsidR="009A1CC3" w:rsidRPr="008740EF">
        <w:rPr>
          <w:sz w:val="28"/>
          <w:szCs w:val="28"/>
        </w:rPr>
        <w:t xml:space="preserve">Студенческий фестиваль «Ядерный университет и духовное наследие Сарова» в Духовно-научном центре Саровского Свято-Успенского мужского монастыря </w:t>
      </w:r>
      <w:r w:rsidR="00D55573" w:rsidRPr="008740EF">
        <w:rPr>
          <w:sz w:val="28"/>
          <w:szCs w:val="28"/>
        </w:rPr>
        <w:t xml:space="preserve">- </w:t>
      </w:r>
      <w:r w:rsidR="009A1CC3" w:rsidRPr="008740EF">
        <w:rPr>
          <w:sz w:val="28"/>
          <w:szCs w:val="28"/>
        </w:rPr>
        <w:t>«Саровская пустынь</w:t>
      </w:r>
      <w:r w:rsidR="009A1CC3" w:rsidRPr="00170BEB">
        <w:rPr>
          <w:sz w:val="28"/>
          <w:szCs w:val="28"/>
        </w:rPr>
        <w:t>»</w:t>
      </w:r>
      <w:r w:rsidR="007037DC">
        <w:rPr>
          <w:sz w:val="28"/>
          <w:szCs w:val="28"/>
        </w:rPr>
        <w:t>, без онлайн-подключения.</w:t>
      </w:r>
      <w:r w:rsidR="00A65F1C">
        <w:rPr>
          <w:sz w:val="28"/>
          <w:szCs w:val="28"/>
        </w:rPr>
        <w:t xml:space="preserve"> </w:t>
      </w:r>
      <w:r w:rsidR="00A65F1C" w:rsidRPr="00327232">
        <w:rPr>
          <w:sz w:val="28"/>
          <w:szCs w:val="28"/>
        </w:rPr>
        <w:t>Начало в 14.40.</w:t>
      </w:r>
    </w:p>
    <w:p w:rsidR="00820402" w:rsidRPr="00170BEB" w:rsidRDefault="00D110DF" w:rsidP="00DB0D96">
      <w:pPr>
        <w:jc w:val="both"/>
        <w:rPr>
          <w:sz w:val="28"/>
          <w:szCs w:val="28"/>
        </w:rPr>
      </w:pPr>
      <w:r>
        <w:rPr>
          <w:b/>
          <w:sz w:val="28"/>
          <w:szCs w:val="28"/>
        </w:rPr>
        <w:t>15 октября 2026</w:t>
      </w:r>
      <w:r w:rsidR="00820402" w:rsidRPr="007037DC">
        <w:rPr>
          <w:b/>
          <w:sz w:val="28"/>
          <w:szCs w:val="28"/>
        </w:rPr>
        <w:t xml:space="preserve"> г.</w:t>
      </w:r>
      <w:r w:rsidR="00820402">
        <w:rPr>
          <w:sz w:val="28"/>
          <w:szCs w:val="28"/>
        </w:rPr>
        <w:t xml:space="preserve"> </w:t>
      </w:r>
      <w:r w:rsidR="007037DC">
        <w:rPr>
          <w:sz w:val="28"/>
          <w:szCs w:val="28"/>
        </w:rPr>
        <w:t>–</w:t>
      </w:r>
      <w:r w:rsidR="00820402">
        <w:rPr>
          <w:sz w:val="28"/>
          <w:szCs w:val="28"/>
        </w:rPr>
        <w:t xml:space="preserve"> </w:t>
      </w:r>
      <w:r w:rsidR="007037DC">
        <w:rPr>
          <w:sz w:val="28"/>
          <w:szCs w:val="28"/>
        </w:rPr>
        <w:t xml:space="preserve">секция </w:t>
      </w:r>
      <w:r w:rsidR="007037DC" w:rsidRPr="007037DC">
        <w:rPr>
          <w:sz w:val="28"/>
          <w:szCs w:val="28"/>
        </w:rPr>
        <w:t>«Духовно-нравственное воспитание в системе</w:t>
      </w:r>
      <w:r w:rsidR="007037DC">
        <w:rPr>
          <w:sz w:val="28"/>
          <w:szCs w:val="28"/>
        </w:rPr>
        <w:t xml:space="preserve"> </w:t>
      </w:r>
      <w:r w:rsidR="007037DC" w:rsidRPr="007037DC">
        <w:rPr>
          <w:sz w:val="28"/>
          <w:szCs w:val="28"/>
        </w:rPr>
        <w:t>дошкольного и школьного образования</w:t>
      </w:r>
      <w:r w:rsidR="00DB0D96">
        <w:rPr>
          <w:sz w:val="28"/>
          <w:szCs w:val="28"/>
        </w:rPr>
        <w:t>: м</w:t>
      </w:r>
      <w:bookmarkStart w:id="0" w:name="_GoBack"/>
      <w:bookmarkEnd w:id="0"/>
      <w:r w:rsidR="00DB0D96">
        <w:rPr>
          <w:sz w:val="28"/>
          <w:szCs w:val="28"/>
        </w:rPr>
        <w:t>астерская успешных практик</w:t>
      </w:r>
      <w:r w:rsidR="007037DC" w:rsidRPr="007037DC">
        <w:rPr>
          <w:sz w:val="28"/>
          <w:szCs w:val="28"/>
        </w:rPr>
        <w:t>»</w:t>
      </w:r>
      <w:r w:rsidR="007037DC">
        <w:rPr>
          <w:sz w:val="28"/>
          <w:szCs w:val="28"/>
        </w:rPr>
        <w:t xml:space="preserve"> - </w:t>
      </w:r>
      <w:r w:rsidR="007037DC" w:rsidRPr="007037DC">
        <w:rPr>
          <w:sz w:val="28"/>
          <w:szCs w:val="28"/>
        </w:rPr>
        <w:t>Саровская православная гимнази</w:t>
      </w:r>
      <w:r w:rsidR="007037DC">
        <w:rPr>
          <w:sz w:val="28"/>
          <w:szCs w:val="28"/>
        </w:rPr>
        <w:t>я, без онлайн-подключения.</w:t>
      </w:r>
    </w:p>
    <w:sectPr w:rsidR="00820402" w:rsidRPr="00170BEB" w:rsidSect="009A1CC3">
      <w:pgSz w:w="11906" w:h="16838"/>
      <w:pgMar w:top="1134" w:right="992"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261C"/>
    <w:multiLevelType w:val="hybridMultilevel"/>
    <w:tmpl w:val="72EC5D7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06B87DEE"/>
    <w:multiLevelType w:val="multilevel"/>
    <w:tmpl w:val="E8A6B4AE"/>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2169DE"/>
    <w:multiLevelType w:val="multilevel"/>
    <w:tmpl w:val="BD42256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496DF4"/>
    <w:multiLevelType w:val="hybridMultilevel"/>
    <w:tmpl w:val="0C06A6AA"/>
    <w:lvl w:ilvl="0" w:tplc="1E4E18B2">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C784CB0"/>
    <w:multiLevelType w:val="hybridMultilevel"/>
    <w:tmpl w:val="76A63AD2"/>
    <w:lvl w:ilvl="0" w:tplc="72B61116">
      <w:start w:val="1"/>
      <w:numFmt w:val="bullet"/>
      <w:lvlText w:val=""/>
      <w:lvlJc w:val="left"/>
      <w:pPr>
        <w:tabs>
          <w:tab w:val="num" w:pos="1148"/>
        </w:tabs>
        <w:ind w:left="1148" w:hanging="360"/>
      </w:pPr>
      <w:rPr>
        <w:rFonts w:ascii="Symbol" w:hAnsi="Symbol" w:hint="default"/>
        <w:color w:val="auto"/>
      </w:rPr>
    </w:lvl>
    <w:lvl w:ilvl="1" w:tplc="0419000F">
      <w:start w:val="1"/>
      <w:numFmt w:val="decimal"/>
      <w:lvlText w:val="%2."/>
      <w:lvlJc w:val="left"/>
      <w:pPr>
        <w:tabs>
          <w:tab w:val="num" w:pos="1440"/>
        </w:tabs>
        <w:ind w:left="1440" w:hanging="360"/>
      </w:pPr>
      <w:rPr>
        <w:rFonts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7A07D6"/>
    <w:multiLevelType w:val="hybridMultilevel"/>
    <w:tmpl w:val="96723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AD4B68"/>
    <w:multiLevelType w:val="hybridMultilevel"/>
    <w:tmpl w:val="25B6118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635F0446"/>
    <w:multiLevelType w:val="hybridMultilevel"/>
    <w:tmpl w:val="A17A4D18"/>
    <w:lvl w:ilvl="0" w:tplc="04190001">
      <w:start w:val="1"/>
      <w:numFmt w:val="bullet"/>
      <w:lvlText w:val=""/>
      <w:lvlJc w:val="left"/>
      <w:pPr>
        <w:tabs>
          <w:tab w:val="num" w:pos="1440"/>
        </w:tabs>
        <w:ind w:left="1440" w:hanging="360"/>
      </w:pPr>
      <w:rPr>
        <w:rFonts w:ascii="Symbol" w:hAnsi="Symbol" w:hint="default"/>
      </w:rPr>
    </w:lvl>
    <w:lvl w:ilvl="1" w:tplc="0B74B980">
      <w:start w:val="1"/>
      <w:numFmt w:val="decimal"/>
      <w:pStyle w:val="LiteraturaList"/>
      <w:lvlText w:val="%2."/>
      <w:lvlJc w:val="left"/>
      <w:pPr>
        <w:tabs>
          <w:tab w:val="num" w:pos="2160"/>
        </w:tabs>
        <w:ind w:left="2160" w:hanging="360"/>
      </w:pPr>
      <w:rPr>
        <w:rFonts w:ascii="Times New Roman" w:hAnsi="Times New Roman" w:cs="Times New Roman" w:hint="default"/>
        <w:b w:val="0"/>
        <w:i w:val="0"/>
        <w:sz w:val="20"/>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070496D"/>
    <w:multiLevelType w:val="hybridMultilevel"/>
    <w:tmpl w:val="5CD0F212"/>
    <w:lvl w:ilvl="0" w:tplc="523C4908">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42D44D8"/>
    <w:multiLevelType w:val="hybridMultilevel"/>
    <w:tmpl w:val="F6248A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97E33E7"/>
    <w:multiLevelType w:val="hybridMultilevel"/>
    <w:tmpl w:val="CF9C2A58"/>
    <w:lvl w:ilvl="0" w:tplc="04190005">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7BCB7293"/>
    <w:multiLevelType w:val="hybridMultilevel"/>
    <w:tmpl w:val="E056D260"/>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7"/>
  </w:num>
  <w:num w:numId="5">
    <w:abstractNumId w:val="8"/>
  </w:num>
  <w:num w:numId="6">
    <w:abstractNumId w:val="1"/>
  </w:num>
  <w:num w:numId="7">
    <w:abstractNumId w:val="2"/>
  </w:num>
  <w:num w:numId="8">
    <w:abstractNumId w:val="10"/>
  </w:num>
  <w:num w:numId="9">
    <w:abstractNumId w:val="0"/>
  </w:num>
  <w:num w:numId="10">
    <w:abstractNumId w:val="5"/>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DD0"/>
    <w:rsid w:val="00005EED"/>
    <w:rsid w:val="000178AB"/>
    <w:rsid w:val="00021066"/>
    <w:rsid w:val="00063A9D"/>
    <w:rsid w:val="00067375"/>
    <w:rsid w:val="00080896"/>
    <w:rsid w:val="00081D99"/>
    <w:rsid w:val="000903BC"/>
    <w:rsid w:val="000B7EB7"/>
    <w:rsid w:val="0010630A"/>
    <w:rsid w:val="00121DD0"/>
    <w:rsid w:val="0012345D"/>
    <w:rsid w:val="00132548"/>
    <w:rsid w:val="001374B9"/>
    <w:rsid w:val="0014181F"/>
    <w:rsid w:val="00152822"/>
    <w:rsid w:val="00167A09"/>
    <w:rsid w:val="00170BEB"/>
    <w:rsid w:val="001773A4"/>
    <w:rsid w:val="001773CC"/>
    <w:rsid w:val="00190B10"/>
    <w:rsid w:val="00190E8F"/>
    <w:rsid w:val="001A43C5"/>
    <w:rsid w:val="001C0972"/>
    <w:rsid w:val="001C2797"/>
    <w:rsid w:val="001D3CE0"/>
    <w:rsid w:val="001E4711"/>
    <w:rsid w:val="001F5798"/>
    <w:rsid w:val="002054F5"/>
    <w:rsid w:val="00207F5C"/>
    <w:rsid w:val="00210280"/>
    <w:rsid w:val="00233BAC"/>
    <w:rsid w:val="002857AE"/>
    <w:rsid w:val="002B292C"/>
    <w:rsid w:val="002D5492"/>
    <w:rsid w:val="00305618"/>
    <w:rsid w:val="003100D9"/>
    <w:rsid w:val="00312B41"/>
    <w:rsid w:val="003251AC"/>
    <w:rsid w:val="00327232"/>
    <w:rsid w:val="00340FD5"/>
    <w:rsid w:val="00350DD3"/>
    <w:rsid w:val="00362A23"/>
    <w:rsid w:val="00382E2F"/>
    <w:rsid w:val="003846E3"/>
    <w:rsid w:val="00393B9F"/>
    <w:rsid w:val="003A0243"/>
    <w:rsid w:val="003B1857"/>
    <w:rsid w:val="003C22A1"/>
    <w:rsid w:val="003D621C"/>
    <w:rsid w:val="003D6A20"/>
    <w:rsid w:val="003E1F30"/>
    <w:rsid w:val="003E4419"/>
    <w:rsid w:val="00455229"/>
    <w:rsid w:val="00461236"/>
    <w:rsid w:val="00466DEC"/>
    <w:rsid w:val="00493568"/>
    <w:rsid w:val="00494D97"/>
    <w:rsid w:val="004B3FA9"/>
    <w:rsid w:val="004F1405"/>
    <w:rsid w:val="004F3449"/>
    <w:rsid w:val="005125E5"/>
    <w:rsid w:val="00532EED"/>
    <w:rsid w:val="00544463"/>
    <w:rsid w:val="005540DF"/>
    <w:rsid w:val="00561D60"/>
    <w:rsid w:val="00563080"/>
    <w:rsid w:val="00564F30"/>
    <w:rsid w:val="00566DAD"/>
    <w:rsid w:val="00574C4C"/>
    <w:rsid w:val="0058624C"/>
    <w:rsid w:val="005B022F"/>
    <w:rsid w:val="005C5F0E"/>
    <w:rsid w:val="005D17B8"/>
    <w:rsid w:val="005D3111"/>
    <w:rsid w:val="005D3A41"/>
    <w:rsid w:val="005E01FF"/>
    <w:rsid w:val="005E3A1C"/>
    <w:rsid w:val="005F38C2"/>
    <w:rsid w:val="005F47CB"/>
    <w:rsid w:val="00620DF2"/>
    <w:rsid w:val="00625AAE"/>
    <w:rsid w:val="00635B68"/>
    <w:rsid w:val="006567DC"/>
    <w:rsid w:val="006614F1"/>
    <w:rsid w:val="0066661A"/>
    <w:rsid w:val="006804F5"/>
    <w:rsid w:val="00695453"/>
    <w:rsid w:val="006B33BF"/>
    <w:rsid w:val="006C72F2"/>
    <w:rsid w:val="006D0D3C"/>
    <w:rsid w:val="006D1454"/>
    <w:rsid w:val="006D50B3"/>
    <w:rsid w:val="006D772F"/>
    <w:rsid w:val="006E5A50"/>
    <w:rsid w:val="007037DC"/>
    <w:rsid w:val="00737D0E"/>
    <w:rsid w:val="007622AB"/>
    <w:rsid w:val="00777137"/>
    <w:rsid w:val="00782987"/>
    <w:rsid w:val="00784916"/>
    <w:rsid w:val="007B34D1"/>
    <w:rsid w:val="007E5ECA"/>
    <w:rsid w:val="007E7F23"/>
    <w:rsid w:val="00804EF8"/>
    <w:rsid w:val="00807FF3"/>
    <w:rsid w:val="00812E47"/>
    <w:rsid w:val="00815722"/>
    <w:rsid w:val="0081786D"/>
    <w:rsid w:val="00820402"/>
    <w:rsid w:val="00822986"/>
    <w:rsid w:val="00830E2C"/>
    <w:rsid w:val="00833D16"/>
    <w:rsid w:val="00834DE7"/>
    <w:rsid w:val="00837BBD"/>
    <w:rsid w:val="00843CE3"/>
    <w:rsid w:val="00853059"/>
    <w:rsid w:val="00873DBA"/>
    <w:rsid w:val="008740EF"/>
    <w:rsid w:val="008A1824"/>
    <w:rsid w:val="008A64BC"/>
    <w:rsid w:val="008C52CE"/>
    <w:rsid w:val="008D1002"/>
    <w:rsid w:val="008D2BF8"/>
    <w:rsid w:val="008E0CA8"/>
    <w:rsid w:val="008F574A"/>
    <w:rsid w:val="009016DC"/>
    <w:rsid w:val="00905BC8"/>
    <w:rsid w:val="009228EA"/>
    <w:rsid w:val="00922AC1"/>
    <w:rsid w:val="00925F80"/>
    <w:rsid w:val="00954CDB"/>
    <w:rsid w:val="009615E7"/>
    <w:rsid w:val="009929AE"/>
    <w:rsid w:val="009A1CC3"/>
    <w:rsid w:val="009B29FA"/>
    <w:rsid w:val="009C3BB0"/>
    <w:rsid w:val="009D6702"/>
    <w:rsid w:val="00A12AB6"/>
    <w:rsid w:val="00A3318A"/>
    <w:rsid w:val="00A33D53"/>
    <w:rsid w:val="00A3773E"/>
    <w:rsid w:val="00A40CF8"/>
    <w:rsid w:val="00A54A65"/>
    <w:rsid w:val="00A56E97"/>
    <w:rsid w:val="00A65F1C"/>
    <w:rsid w:val="00AC0C5A"/>
    <w:rsid w:val="00AD0359"/>
    <w:rsid w:val="00AF4692"/>
    <w:rsid w:val="00AF4E4E"/>
    <w:rsid w:val="00AF51EE"/>
    <w:rsid w:val="00B06FE0"/>
    <w:rsid w:val="00B214F0"/>
    <w:rsid w:val="00B43D79"/>
    <w:rsid w:val="00B602E9"/>
    <w:rsid w:val="00B64416"/>
    <w:rsid w:val="00B77464"/>
    <w:rsid w:val="00B77C6E"/>
    <w:rsid w:val="00BB0495"/>
    <w:rsid w:val="00BB1BE8"/>
    <w:rsid w:val="00BD78F8"/>
    <w:rsid w:val="00BE4EFD"/>
    <w:rsid w:val="00BE785C"/>
    <w:rsid w:val="00BF33EB"/>
    <w:rsid w:val="00C0076D"/>
    <w:rsid w:val="00C03C66"/>
    <w:rsid w:val="00C0555A"/>
    <w:rsid w:val="00C11D8D"/>
    <w:rsid w:val="00C1409D"/>
    <w:rsid w:val="00C441B6"/>
    <w:rsid w:val="00C65351"/>
    <w:rsid w:val="00C70C06"/>
    <w:rsid w:val="00C71E9C"/>
    <w:rsid w:val="00C76718"/>
    <w:rsid w:val="00C867B0"/>
    <w:rsid w:val="00CE41B8"/>
    <w:rsid w:val="00CE511B"/>
    <w:rsid w:val="00CF0F38"/>
    <w:rsid w:val="00D027E6"/>
    <w:rsid w:val="00D110DF"/>
    <w:rsid w:val="00D2295E"/>
    <w:rsid w:val="00D30B18"/>
    <w:rsid w:val="00D37D8D"/>
    <w:rsid w:val="00D4571C"/>
    <w:rsid w:val="00D539A6"/>
    <w:rsid w:val="00D55573"/>
    <w:rsid w:val="00D61A5B"/>
    <w:rsid w:val="00D63540"/>
    <w:rsid w:val="00D80778"/>
    <w:rsid w:val="00D812CB"/>
    <w:rsid w:val="00D87A7E"/>
    <w:rsid w:val="00DB0D96"/>
    <w:rsid w:val="00DE7804"/>
    <w:rsid w:val="00E013E2"/>
    <w:rsid w:val="00E0301E"/>
    <w:rsid w:val="00E25FC7"/>
    <w:rsid w:val="00E40D3D"/>
    <w:rsid w:val="00E42CDB"/>
    <w:rsid w:val="00E46CF4"/>
    <w:rsid w:val="00E52342"/>
    <w:rsid w:val="00E539B7"/>
    <w:rsid w:val="00E72695"/>
    <w:rsid w:val="00E80633"/>
    <w:rsid w:val="00E873A0"/>
    <w:rsid w:val="00EA2CA1"/>
    <w:rsid w:val="00EA51BF"/>
    <w:rsid w:val="00EB2BC3"/>
    <w:rsid w:val="00EC29F9"/>
    <w:rsid w:val="00EC59ED"/>
    <w:rsid w:val="00ED60C4"/>
    <w:rsid w:val="00ED6190"/>
    <w:rsid w:val="00EF2285"/>
    <w:rsid w:val="00F060AB"/>
    <w:rsid w:val="00F065B6"/>
    <w:rsid w:val="00F33AE3"/>
    <w:rsid w:val="00F36677"/>
    <w:rsid w:val="00F4373B"/>
    <w:rsid w:val="00F4389D"/>
    <w:rsid w:val="00F5109D"/>
    <w:rsid w:val="00F64D86"/>
    <w:rsid w:val="00F724A0"/>
    <w:rsid w:val="00F833C4"/>
    <w:rsid w:val="00F85734"/>
    <w:rsid w:val="00F912FC"/>
    <w:rsid w:val="00F94E94"/>
    <w:rsid w:val="00FB75BB"/>
    <w:rsid w:val="00FC5F24"/>
    <w:rsid w:val="00FE17CA"/>
    <w:rsid w:val="00FE3488"/>
    <w:rsid w:val="00FF1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00DE6"/>
  <w15:chartTrackingRefBased/>
  <w15:docId w15:val="{3AA2D745-A4A4-4C09-8167-84D04E5D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DD0"/>
    <w:rPr>
      <w:sz w:val="24"/>
      <w:szCs w:val="24"/>
    </w:rPr>
  </w:style>
  <w:style w:type="paragraph" w:styleId="1">
    <w:name w:val="heading 1"/>
    <w:basedOn w:val="a"/>
    <w:next w:val="a"/>
    <w:qFormat/>
    <w:locked/>
    <w:rsid w:val="003C22A1"/>
    <w:pPr>
      <w:keepNext/>
      <w:outlineLvl w:val="0"/>
    </w:pPr>
    <w:rPr>
      <w:b/>
      <w:bCs/>
    </w:rPr>
  </w:style>
  <w:style w:type="paragraph" w:styleId="3">
    <w:name w:val="heading 3"/>
    <w:basedOn w:val="a"/>
    <w:next w:val="a"/>
    <w:link w:val="30"/>
    <w:qFormat/>
    <w:rsid w:val="00BE4EFD"/>
    <w:pPr>
      <w:keepNext/>
      <w:spacing w:before="240" w:after="60"/>
      <w:outlineLvl w:val="2"/>
    </w:pPr>
    <w:rPr>
      <w:rFonts w:ascii="Arial" w:hAnsi="Arial" w:cs="Arial"/>
      <w:b/>
      <w:bCs/>
      <w:sz w:val="26"/>
      <w:szCs w:val="26"/>
    </w:rPr>
  </w:style>
  <w:style w:type="paragraph" w:styleId="4">
    <w:name w:val="heading 4"/>
    <w:basedOn w:val="a"/>
    <w:next w:val="a"/>
    <w:link w:val="40"/>
    <w:qFormat/>
    <w:rsid w:val="00BE4E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locked/>
    <w:rPr>
      <w:rFonts w:ascii="Cambria" w:hAnsi="Cambria" w:cs="Times New Roman"/>
      <w:b/>
      <w:bCs/>
      <w:sz w:val="26"/>
      <w:szCs w:val="26"/>
    </w:rPr>
  </w:style>
  <w:style w:type="character" w:customStyle="1" w:styleId="40">
    <w:name w:val="Заголовок 4 Знак"/>
    <w:link w:val="4"/>
    <w:semiHidden/>
    <w:locked/>
    <w:rPr>
      <w:rFonts w:ascii="Calibri" w:hAnsi="Calibri" w:cs="Times New Roman"/>
      <w:b/>
      <w:bCs/>
      <w:sz w:val="28"/>
      <w:szCs w:val="28"/>
    </w:rPr>
  </w:style>
  <w:style w:type="table" w:styleId="a3">
    <w:name w:val="Table Grid"/>
    <w:basedOn w:val="a1"/>
    <w:rsid w:val="00D45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125E5"/>
    <w:rPr>
      <w:rFonts w:cs="Times New Roman"/>
      <w:color w:val="0000FF"/>
      <w:u w:val="single"/>
    </w:rPr>
  </w:style>
  <w:style w:type="paragraph" w:customStyle="1" w:styleId="a5">
    <w:name w:val="Название"/>
    <w:basedOn w:val="a"/>
    <w:link w:val="a6"/>
    <w:qFormat/>
    <w:rsid w:val="00BE4EFD"/>
    <w:pPr>
      <w:jc w:val="center"/>
    </w:pPr>
    <w:rPr>
      <w:b/>
      <w:sz w:val="36"/>
      <w:szCs w:val="20"/>
      <w:lang w:eastAsia="en-US"/>
    </w:rPr>
  </w:style>
  <w:style w:type="character" w:customStyle="1" w:styleId="a6">
    <w:name w:val="Название Знак"/>
    <w:link w:val="a5"/>
    <w:locked/>
    <w:rPr>
      <w:rFonts w:ascii="Cambria" w:hAnsi="Cambria" w:cs="Times New Roman"/>
      <w:b/>
      <w:bCs/>
      <w:kern w:val="28"/>
      <w:sz w:val="32"/>
      <w:szCs w:val="32"/>
    </w:rPr>
  </w:style>
  <w:style w:type="paragraph" w:customStyle="1" w:styleId="Title1">
    <w:name w:val="Title1"/>
    <w:autoRedefine/>
    <w:rsid w:val="00BE4EFD"/>
    <w:pPr>
      <w:jc w:val="center"/>
      <w:outlineLvl w:val="0"/>
    </w:pPr>
    <w:rPr>
      <w:b/>
      <w:caps/>
      <w:sz w:val="24"/>
      <w:szCs w:val="24"/>
    </w:rPr>
  </w:style>
  <w:style w:type="paragraph" w:customStyle="1" w:styleId="Authors">
    <w:name w:val="Authors"/>
    <w:basedOn w:val="3"/>
    <w:autoRedefine/>
    <w:rsid w:val="00BE4EFD"/>
    <w:pPr>
      <w:keepNext w:val="0"/>
      <w:spacing w:before="0" w:after="0"/>
      <w:jc w:val="center"/>
      <w:outlineLvl w:val="9"/>
    </w:pPr>
    <w:rPr>
      <w:rFonts w:ascii="Times New Roman" w:hAnsi="Times New Roman" w:cs="Times New Roman"/>
      <w:b w:val="0"/>
      <w:bCs w:val="0"/>
      <w:noProof/>
      <w:sz w:val="20"/>
      <w:szCs w:val="20"/>
    </w:rPr>
  </w:style>
  <w:style w:type="paragraph" w:customStyle="1" w:styleId="Organization">
    <w:name w:val="Organization"/>
    <w:basedOn w:val="4"/>
    <w:autoRedefine/>
    <w:rsid w:val="00BE4EFD"/>
    <w:pPr>
      <w:spacing w:before="0" w:after="0"/>
      <w:jc w:val="center"/>
    </w:pPr>
    <w:rPr>
      <w:b w:val="0"/>
      <w:bCs w:val="0"/>
      <w:i/>
      <w:iCs/>
      <w:sz w:val="20"/>
      <w:szCs w:val="20"/>
      <w:lang w:eastAsia="en-US"/>
    </w:rPr>
  </w:style>
  <w:style w:type="paragraph" w:customStyle="1" w:styleId="TextDoc">
    <w:name w:val="Text_Doc"/>
    <w:rsid w:val="00BE4EFD"/>
    <w:pPr>
      <w:ind w:firstLine="720"/>
      <w:jc w:val="both"/>
    </w:pPr>
    <w:rPr>
      <w:bCs/>
      <w:iCs/>
      <w:szCs w:val="28"/>
      <w:lang w:eastAsia="en-US"/>
    </w:rPr>
  </w:style>
  <w:style w:type="paragraph" w:customStyle="1" w:styleId="Literatura">
    <w:name w:val="Literatura"/>
    <w:autoRedefine/>
    <w:rsid w:val="006D0D3C"/>
    <w:rPr>
      <w:b/>
      <w:bCs/>
      <w:i/>
      <w:iCs/>
      <w:sz w:val="24"/>
      <w:szCs w:val="24"/>
    </w:rPr>
  </w:style>
  <w:style w:type="paragraph" w:customStyle="1" w:styleId="LiteraturaList">
    <w:name w:val="Literatura_List"/>
    <w:rsid w:val="00BE4EFD"/>
    <w:pPr>
      <w:numPr>
        <w:ilvl w:val="1"/>
        <w:numId w:val="4"/>
      </w:numPr>
      <w:jc w:val="both"/>
    </w:pPr>
    <w:rPr>
      <w:bCs/>
    </w:rPr>
  </w:style>
  <w:style w:type="paragraph" w:styleId="a7">
    <w:name w:val="Balloon Text"/>
    <w:basedOn w:val="a"/>
    <w:link w:val="a8"/>
    <w:semiHidden/>
    <w:rsid w:val="00BE4EFD"/>
    <w:rPr>
      <w:rFonts w:ascii="Tahoma" w:hAnsi="Tahoma" w:cs="Tahoma"/>
      <w:sz w:val="16"/>
      <w:szCs w:val="16"/>
    </w:rPr>
  </w:style>
  <w:style w:type="character" w:customStyle="1" w:styleId="a8">
    <w:name w:val="Текст выноски Знак"/>
    <w:link w:val="a7"/>
    <w:semiHidden/>
    <w:locked/>
    <w:rPr>
      <w:rFonts w:cs="Times New Roman"/>
      <w:sz w:val="2"/>
    </w:rPr>
  </w:style>
  <w:style w:type="paragraph" w:customStyle="1" w:styleId="a9">
    <w:name w:val="Знак Знак Знак Знак Знак Знак Знак"/>
    <w:basedOn w:val="a"/>
    <w:autoRedefine/>
    <w:rsid w:val="003C22A1"/>
    <w:pPr>
      <w:spacing w:after="160" w:line="240" w:lineRule="exact"/>
    </w:pPr>
    <w:rPr>
      <w:rFonts w:eastAsia="SimSun"/>
      <w:b/>
      <w:bCs/>
      <w:sz w:val="28"/>
      <w:szCs w:val="28"/>
      <w:lang w:val="en-US" w:eastAsia="en-US"/>
    </w:rPr>
  </w:style>
  <w:style w:type="paragraph" w:customStyle="1" w:styleId="aa">
    <w:name w:val="Таблицы (моноширинный)"/>
    <w:basedOn w:val="a"/>
    <w:next w:val="a"/>
    <w:rsid w:val="003C22A1"/>
    <w:pPr>
      <w:autoSpaceDE w:val="0"/>
      <w:autoSpaceDN w:val="0"/>
      <w:adjustRightInd w:val="0"/>
      <w:jc w:val="both"/>
    </w:pPr>
    <w:rPr>
      <w:rFonts w:ascii="Courier New" w:hAnsi="Courier New" w:cs="Courier New"/>
      <w:sz w:val="20"/>
      <w:szCs w:val="20"/>
    </w:rPr>
  </w:style>
  <w:style w:type="paragraph" w:customStyle="1" w:styleId="ConsNormal">
    <w:name w:val="ConsNormal"/>
    <w:rsid w:val="003C22A1"/>
    <w:pPr>
      <w:widowControl w:val="0"/>
      <w:autoSpaceDE w:val="0"/>
      <w:autoSpaceDN w:val="0"/>
      <w:ind w:firstLine="720"/>
    </w:pPr>
    <w:rPr>
      <w:rFonts w:ascii="Arial" w:hAnsi="Arial" w:cs="Arial"/>
    </w:rPr>
  </w:style>
  <w:style w:type="paragraph" w:customStyle="1" w:styleId="10">
    <w:name w:val="Знак Знак Знак Знак Знак Знак Знак Знак1 Знак Знак Знак Знак Знак Знак Знак Знак Знак Знак Знак Знак"/>
    <w:basedOn w:val="a"/>
    <w:rsid w:val="00C1409D"/>
    <w:pPr>
      <w:spacing w:after="160" w:line="240" w:lineRule="exact"/>
    </w:pPr>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semiHidden/>
    <w:rsid w:val="00563080"/>
    <w:pPr>
      <w:spacing w:before="100" w:beforeAutospacing="1" w:after="100" w:afterAutospacing="1"/>
    </w:pPr>
    <w:rPr>
      <w:rFonts w:ascii="Tahoma" w:hAnsi="Tahoma"/>
      <w:sz w:val="20"/>
      <w:szCs w:val="20"/>
      <w:lang w:val="en-US" w:eastAsia="en-US"/>
    </w:rPr>
  </w:style>
  <w:style w:type="paragraph" w:styleId="ab">
    <w:name w:val="List Paragraph"/>
    <w:basedOn w:val="a"/>
    <w:uiPriority w:val="34"/>
    <w:qFormat/>
    <w:rsid w:val="00F06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1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tube.ru/channel/24523760/" TargetMode="External"/><Relationship Id="rId3" Type="http://schemas.openxmlformats.org/officeDocument/2006/relationships/styles" Target="styles.xml"/><Relationship Id="rId7" Type="http://schemas.openxmlformats.org/officeDocument/2006/relationships/hyperlink" Target="mailto:oksana-savchenko@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DC724-B5D9-45AE-8C25-D9661097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565</Words>
  <Characters>3224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CharactersWithSpaces>
  <SharedDoc>false</SharedDoc>
  <HLinks>
    <vt:vector size="12" baseType="variant">
      <vt:variant>
        <vt:i4>6553725</vt:i4>
      </vt:variant>
      <vt:variant>
        <vt:i4>3</vt:i4>
      </vt:variant>
      <vt:variant>
        <vt:i4>0</vt:i4>
      </vt:variant>
      <vt:variant>
        <vt:i4>5</vt:i4>
      </vt:variant>
      <vt:variant>
        <vt:lpwstr>https://rutube.ru/channel/24523760/</vt:lpwstr>
      </vt:variant>
      <vt:variant>
        <vt:lpwstr/>
      </vt:variant>
      <vt:variant>
        <vt:i4>917607</vt:i4>
      </vt:variant>
      <vt:variant>
        <vt:i4>0</vt:i4>
      </vt:variant>
      <vt:variant>
        <vt:i4>0</vt:i4>
      </vt:variant>
      <vt:variant>
        <vt:i4>5</vt:i4>
      </vt:variant>
      <vt:variant>
        <vt:lpwstr>mailto:oksana-savchenko@mail.ru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12</cp:revision>
  <cp:lastPrinted>2017-11-14T13:44:00Z</cp:lastPrinted>
  <dcterms:created xsi:type="dcterms:W3CDTF">2026-06-15T13:59:00Z</dcterms:created>
  <dcterms:modified xsi:type="dcterms:W3CDTF">2026-06-29T16:07:00Z</dcterms:modified>
</cp:coreProperties>
</file>