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7A" w:rsidRPr="00F935E1" w:rsidRDefault="00A638BA" w:rsidP="00F935E1">
      <w:pPr>
        <w:pStyle w:val="20"/>
        <w:shd w:val="clear" w:color="auto" w:fill="auto"/>
        <w:ind w:right="220"/>
        <w:jc w:val="left"/>
        <w:rPr>
          <w:b w:val="0"/>
        </w:rPr>
      </w:pPr>
      <w:r>
        <w:rPr>
          <w:noProof/>
          <w:lang w:bidi="ar-SA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3562985</wp:posOffset>
            </wp:positionH>
            <wp:positionV relativeFrom="paragraph">
              <wp:posOffset>-114935</wp:posOffset>
            </wp:positionV>
            <wp:extent cx="919480" cy="91948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480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35E1">
        <w:rPr>
          <w:noProof/>
          <w:lang w:bidi="ar-SA"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1609090</wp:posOffset>
            </wp:positionH>
            <wp:positionV relativeFrom="paragraph">
              <wp:posOffset>-114935</wp:posOffset>
            </wp:positionV>
            <wp:extent cx="793750" cy="869315"/>
            <wp:effectExtent l="0" t="0" r="0" b="0"/>
            <wp:wrapSquare wrapText="bothSides"/>
            <wp:docPr id="1" name="Рисунок 1" descr="C:\Users\khachaturyan_e\Desktop\Лого Минобрнау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achaturyan_e\Desktop\Лого Минобрнауки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65D8"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2528570</wp:posOffset>
            </wp:positionH>
            <wp:positionV relativeFrom="paragraph">
              <wp:posOffset>-114935</wp:posOffset>
            </wp:positionV>
            <wp:extent cx="918845" cy="918845"/>
            <wp:effectExtent l="0" t="0" r="0" b="0"/>
            <wp:wrapSquare wrapText="bothSides"/>
            <wp:docPr id="3" name="Рисунок 3" descr="C:\Users\khachaturyan_e\Desktop\ОЦАД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achaturyan_e\Desktop\ОЦАД logo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257A" w:rsidRDefault="004D257A">
      <w:pPr>
        <w:pStyle w:val="20"/>
        <w:shd w:val="clear" w:color="auto" w:fill="auto"/>
        <w:ind w:right="220"/>
      </w:pPr>
    </w:p>
    <w:p w:rsidR="00297C16" w:rsidRDefault="00297C16">
      <w:pPr>
        <w:pStyle w:val="20"/>
        <w:shd w:val="clear" w:color="auto" w:fill="auto"/>
        <w:ind w:right="220"/>
      </w:pPr>
    </w:p>
    <w:p w:rsidR="00297C16" w:rsidRDefault="00297C16" w:rsidP="00F935E1">
      <w:pPr>
        <w:pStyle w:val="20"/>
        <w:shd w:val="clear" w:color="auto" w:fill="auto"/>
        <w:ind w:right="220"/>
        <w:jc w:val="left"/>
      </w:pPr>
    </w:p>
    <w:p w:rsidR="00297C16" w:rsidRPr="00F935E1" w:rsidRDefault="00297C16">
      <w:pPr>
        <w:pStyle w:val="20"/>
        <w:shd w:val="clear" w:color="auto" w:fill="auto"/>
        <w:ind w:right="220"/>
        <w:rPr>
          <w:b w:val="0"/>
        </w:rPr>
      </w:pPr>
    </w:p>
    <w:p w:rsidR="004D257A" w:rsidRPr="00F935E1" w:rsidRDefault="004D257A" w:rsidP="00A370C4">
      <w:pPr>
        <w:pStyle w:val="20"/>
        <w:shd w:val="clear" w:color="auto" w:fill="auto"/>
        <w:ind w:right="220"/>
        <w:jc w:val="left"/>
        <w:rPr>
          <w:u w:val="single"/>
        </w:rPr>
      </w:pPr>
    </w:p>
    <w:p w:rsidR="00703067" w:rsidRDefault="005705C8">
      <w:pPr>
        <w:pStyle w:val="20"/>
        <w:shd w:val="clear" w:color="auto" w:fill="auto"/>
        <w:ind w:right="220"/>
        <w:rPr>
          <w:b w:val="0"/>
        </w:rPr>
      </w:pPr>
      <w:r w:rsidRPr="005705C8">
        <w:rPr>
          <w:b w:val="0"/>
        </w:rPr>
        <w:t xml:space="preserve">ОБЩЕЦЕРКОВНАЯ АСПИРАНТУРА И ДОКТОРАНТУРА </w:t>
      </w:r>
    </w:p>
    <w:p w:rsidR="00271307" w:rsidRDefault="005705C8">
      <w:pPr>
        <w:pStyle w:val="20"/>
        <w:shd w:val="clear" w:color="auto" w:fill="auto"/>
        <w:ind w:right="220"/>
        <w:rPr>
          <w:b w:val="0"/>
        </w:rPr>
      </w:pPr>
      <w:r w:rsidRPr="005705C8">
        <w:rPr>
          <w:b w:val="0"/>
        </w:rPr>
        <w:t>ИМЕНИ СВЯТЫХ РАВНОАПОСТОЛЬНЫХ КИРИЛЛА И МЕФОДИЯ</w:t>
      </w:r>
    </w:p>
    <w:p w:rsidR="00553871" w:rsidRPr="005705C8" w:rsidRDefault="00553871">
      <w:pPr>
        <w:pStyle w:val="20"/>
        <w:shd w:val="clear" w:color="auto" w:fill="auto"/>
        <w:ind w:right="220"/>
        <w:rPr>
          <w:b w:val="0"/>
        </w:rPr>
      </w:pPr>
    </w:p>
    <w:p w:rsidR="005705C8" w:rsidRDefault="005705C8">
      <w:pPr>
        <w:pStyle w:val="20"/>
        <w:shd w:val="clear" w:color="auto" w:fill="auto"/>
        <w:ind w:right="220"/>
        <w:rPr>
          <w:b w:val="0"/>
        </w:rPr>
      </w:pPr>
      <w:r w:rsidRPr="005705C8">
        <w:rPr>
          <w:b w:val="0"/>
        </w:rPr>
        <w:t>НАУЧНО-ОБРАЗОВАТЕЛЬНАЯ ТЕОЛОГИЧЕСКАЯ АССОЦИАЦИЯ</w:t>
      </w:r>
    </w:p>
    <w:p w:rsidR="002C0971" w:rsidRDefault="002C0971">
      <w:pPr>
        <w:pStyle w:val="20"/>
        <w:shd w:val="clear" w:color="auto" w:fill="auto"/>
        <w:ind w:right="220"/>
        <w:rPr>
          <w:b w:val="0"/>
        </w:rPr>
      </w:pPr>
    </w:p>
    <w:p w:rsidR="005705C8" w:rsidRPr="005705C8" w:rsidRDefault="005705C8">
      <w:pPr>
        <w:pStyle w:val="20"/>
        <w:shd w:val="clear" w:color="auto" w:fill="auto"/>
        <w:ind w:right="220"/>
        <w:rPr>
          <w:b w:val="0"/>
        </w:rPr>
      </w:pPr>
      <w:r>
        <w:rPr>
          <w:b w:val="0"/>
        </w:rPr>
        <w:t>при участии РОСОБРНАДЗОРА И РОСАККРЕДАГЕНТСТВА</w:t>
      </w:r>
    </w:p>
    <w:p w:rsidR="000B65D8" w:rsidRDefault="000B65D8" w:rsidP="005705C8">
      <w:pPr>
        <w:pStyle w:val="20"/>
        <w:pBdr>
          <w:top w:val="single" w:sz="4" w:space="1" w:color="auto"/>
        </w:pBdr>
        <w:shd w:val="clear" w:color="auto" w:fill="auto"/>
        <w:ind w:right="220"/>
      </w:pPr>
    </w:p>
    <w:p w:rsidR="00553871" w:rsidRDefault="00553871" w:rsidP="0007665E">
      <w:pPr>
        <w:pStyle w:val="20"/>
        <w:shd w:val="clear" w:color="auto" w:fill="auto"/>
        <w:ind w:right="220"/>
      </w:pPr>
    </w:p>
    <w:p w:rsidR="0007665E" w:rsidRPr="00553871" w:rsidRDefault="0007665E" w:rsidP="0007665E">
      <w:pPr>
        <w:pStyle w:val="20"/>
        <w:shd w:val="clear" w:color="auto" w:fill="auto"/>
        <w:ind w:right="220"/>
        <w:rPr>
          <w:sz w:val="32"/>
          <w:szCs w:val="32"/>
        </w:rPr>
      </w:pPr>
      <w:r w:rsidRPr="00553871">
        <w:rPr>
          <w:sz w:val="32"/>
          <w:szCs w:val="32"/>
        </w:rPr>
        <w:t xml:space="preserve">ПРОГРАММА </w:t>
      </w:r>
    </w:p>
    <w:p w:rsidR="0007665E" w:rsidRPr="00553871" w:rsidRDefault="0007665E" w:rsidP="0007665E">
      <w:pPr>
        <w:pStyle w:val="20"/>
        <w:ind w:left="40"/>
        <w:rPr>
          <w:sz w:val="32"/>
          <w:szCs w:val="32"/>
        </w:rPr>
      </w:pPr>
      <w:r w:rsidRPr="00553871">
        <w:rPr>
          <w:sz w:val="32"/>
          <w:szCs w:val="32"/>
        </w:rPr>
        <w:t>ВСЕРОССИЙСКОГО НАУЧНО-ПРАКТИЧЕСКОГО СЕМИНАРА</w:t>
      </w:r>
    </w:p>
    <w:p w:rsidR="0007665E" w:rsidRPr="00553871" w:rsidRDefault="0007665E" w:rsidP="0007665E">
      <w:pPr>
        <w:pStyle w:val="20"/>
        <w:ind w:left="40"/>
        <w:rPr>
          <w:sz w:val="32"/>
          <w:szCs w:val="32"/>
        </w:rPr>
      </w:pPr>
      <w:r w:rsidRPr="00553871">
        <w:rPr>
          <w:sz w:val="32"/>
          <w:szCs w:val="32"/>
        </w:rPr>
        <w:t>«ТЕОЛОГИЯ И ОБРАЗОВАНИЕ: ВЕКТОР РАЗВИТИЯ»</w:t>
      </w:r>
    </w:p>
    <w:p w:rsidR="0007665E" w:rsidRPr="00553871" w:rsidRDefault="0007665E" w:rsidP="0007665E">
      <w:pPr>
        <w:pStyle w:val="30"/>
        <w:shd w:val="clear" w:color="auto" w:fill="auto"/>
        <w:ind w:left="40"/>
        <w:rPr>
          <w:b/>
          <w:sz w:val="32"/>
          <w:szCs w:val="32"/>
        </w:rPr>
      </w:pPr>
      <w:r w:rsidRPr="00553871">
        <w:rPr>
          <w:b/>
          <w:sz w:val="32"/>
          <w:szCs w:val="32"/>
        </w:rPr>
        <w:t>Москва</w:t>
      </w:r>
    </w:p>
    <w:p w:rsidR="0007665E" w:rsidRDefault="0007665E" w:rsidP="0007665E">
      <w:pPr>
        <w:pStyle w:val="30"/>
        <w:shd w:val="clear" w:color="auto" w:fill="auto"/>
        <w:ind w:left="40"/>
        <w:rPr>
          <w:b/>
        </w:rPr>
      </w:pPr>
      <w:r w:rsidRPr="00E2385F">
        <w:rPr>
          <w:b/>
        </w:rPr>
        <w:t>17-18 мая 2018 г.</w:t>
      </w:r>
    </w:p>
    <w:p w:rsidR="0007665E" w:rsidRDefault="0007665E" w:rsidP="0007665E">
      <w:pPr>
        <w:pStyle w:val="30"/>
        <w:shd w:val="clear" w:color="auto" w:fill="auto"/>
        <w:ind w:left="40"/>
        <w:rPr>
          <w:b/>
        </w:rPr>
      </w:pPr>
    </w:p>
    <w:p w:rsidR="0007665E" w:rsidRPr="00EC5DDD" w:rsidRDefault="0007665E" w:rsidP="0007665E">
      <w:pPr>
        <w:pStyle w:val="30"/>
        <w:shd w:val="clear" w:color="auto" w:fill="auto"/>
        <w:jc w:val="left"/>
        <w:rPr>
          <w:b/>
        </w:rPr>
      </w:pPr>
      <w:r w:rsidRPr="00EC5DDD">
        <w:rPr>
          <w:rStyle w:val="31"/>
        </w:rPr>
        <w:t>Заочная часть</w:t>
      </w:r>
      <w:r w:rsidRPr="00EC5DDD">
        <w:rPr>
          <w:rStyle w:val="31"/>
          <w:b w:val="0"/>
        </w:rPr>
        <w:t xml:space="preserve"> (16 мая – 23 мая 2018 г.) </w:t>
      </w:r>
      <w:r w:rsidRPr="00EC5DDD">
        <w:rPr>
          <w:b/>
        </w:rPr>
        <w:t>- с</w:t>
      </w:r>
      <w:r w:rsidRPr="00EC5DDD">
        <w:t>айт http://nota-theology.ru/</w:t>
      </w:r>
    </w:p>
    <w:p w:rsidR="0007665E" w:rsidRPr="00EC5DDD" w:rsidRDefault="0007665E" w:rsidP="0007665E">
      <w:pPr>
        <w:pStyle w:val="a5"/>
        <w:shd w:val="clear" w:color="auto" w:fill="auto"/>
        <w:rPr>
          <w:rStyle w:val="a6"/>
          <w:b w:val="0"/>
        </w:rPr>
      </w:pPr>
      <w:r w:rsidRPr="00EC5DDD">
        <w:rPr>
          <w:rStyle w:val="a6"/>
        </w:rPr>
        <w:t>Очная часть</w:t>
      </w:r>
      <w:r w:rsidRPr="00EC5DDD">
        <w:rPr>
          <w:rStyle w:val="a6"/>
          <w:b w:val="0"/>
        </w:rPr>
        <w:t xml:space="preserve"> (17-18 мая 2018 г.)</w:t>
      </w:r>
      <w:r w:rsidR="00426373">
        <w:rPr>
          <w:rStyle w:val="a6"/>
          <w:b w:val="0"/>
        </w:rPr>
        <w:t xml:space="preserve"> - </w:t>
      </w:r>
      <w:r w:rsidRPr="00EC5DDD">
        <w:rPr>
          <w:rStyle w:val="a6"/>
          <w:b w:val="0"/>
        </w:rPr>
        <w:t>Москва, Пятницкая 4/2. стр. 1, Общецерковная аспирантура и докторантура имени святых равноапостольных Кирилла и Мефодия</w:t>
      </w:r>
    </w:p>
    <w:p w:rsidR="0007665E" w:rsidRDefault="0007665E" w:rsidP="0007665E">
      <w:pPr>
        <w:pStyle w:val="a5"/>
        <w:shd w:val="clear" w:color="auto" w:fill="auto"/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1884"/>
        <w:gridCol w:w="8051"/>
      </w:tblGrid>
      <w:tr w:rsidR="0007665E" w:rsidRPr="00E438ED" w:rsidTr="00553871">
        <w:trPr>
          <w:trHeight w:hRule="exact" w:val="426"/>
        </w:trPr>
        <w:tc>
          <w:tcPr>
            <w:tcW w:w="0" w:type="auto"/>
            <w:gridSpan w:val="2"/>
            <w:shd w:val="clear" w:color="auto" w:fill="FFFFFF"/>
          </w:tcPr>
          <w:p w:rsidR="0007665E" w:rsidRPr="00FB3ADB" w:rsidRDefault="0007665E" w:rsidP="0007665E">
            <w:pPr>
              <w:pStyle w:val="20"/>
              <w:shd w:val="clear" w:color="auto" w:fill="auto"/>
              <w:spacing w:line="240" w:lineRule="auto"/>
              <w:rPr>
                <w:i/>
              </w:rPr>
            </w:pPr>
            <w:r w:rsidRPr="00FB3ADB">
              <w:rPr>
                <w:bCs w:val="0"/>
                <w:i/>
              </w:rPr>
              <w:t>17 мая 2018 г. , 1 день - очная часть</w:t>
            </w:r>
          </w:p>
          <w:p w:rsidR="0007665E" w:rsidRPr="00E438ED" w:rsidRDefault="0007665E" w:rsidP="00553871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</w:p>
        </w:tc>
      </w:tr>
      <w:tr w:rsidR="0007665E" w:rsidRPr="00FB3ADB" w:rsidTr="006E289F">
        <w:trPr>
          <w:trHeight w:hRule="exact" w:val="559"/>
        </w:trPr>
        <w:tc>
          <w:tcPr>
            <w:tcW w:w="1884" w:type="dxa"/>
            <w:shd w:val="clear" w:color="auto" w:fill="FFFFFF"/>
          </w:tcPr>
          <w:p w:rsidR="0007665E" w:rsidRPr="00FB3ADB" w:rsidRDefault="0007665E" w:rsidP="0007665E">
            <w:pPr>
              <w:pStyle w:val="20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FB3ADB">
              <w:rPr>
                <w:b w:val="0"/>
                <w:bCs w:val="0"/>
                <w:sz w:val="20"/>
                <w:szCs w:val="20"/>
              </w:rPr>
              <w:t>Время</w:t>
            </w:r>
          </w:p>
          <w:p w:rsidR="0007665E" w:rsidRPr="00FB3ADB" w:rsidRDefault="0007665E" w:rsidP="0007665E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FB3ADB">
              <w:rPr>
                <w:b w:val="0"/>
                <w:bCs w:val="0"/>
                <w:sz w:val="20"/>
                <w:szCs w:val="20"/>
              </w:rPr>
              <w:t>проведения</w:t>
            </w:r>
          </w:p>
          <w:p w:rsidR="0007665E" w:rsidRPr="00FB3ADB" w:rsidRDefault="0007665E" w:rsidP="0007665E">
            <w:pPr>
              <w:pStyle w:val="20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FFFFFF"/>
          </w:tcPr>
          <w:p w:rsidR="0007665E" w:rsidRPr="00FB3ADB" w:rsidRDefault="0007665E" w:rsidP="00553871">
            <w:pPr>
              <w:pStyle w:val="20"/>
              <w:shd w:val="clear" w:color="auto" w:fill="auto"/>
              <w:spacing w:line="240" w:lineRule="auto"/>
              <w:rPr>
                <w:b w:val="0"/>
                <w:sz w:val="20"/>
                <w:szCs w:val="20"/>
              </w:rPr>
            </w:pPr>
            <w:r w:rsidRPr="00FB3ADB">
              <w:rPr>
                <w:b w:val="0"/>
                <w:bCs w:val="0"/>
                <w:sz w:val="20"/>
                <w:szCs w:val="20"/>
              </w:rPr>
              <w:t>Основные темы и вопросы</w:t>
            </w:r>
          </w:p>
        </w:tc>
      </w:tr>
      <w:tr w:rsidR="0007665E" w:rsidRPr="00E438ED" w:rsidTr="006E289F">
        <w:trPr>
          <w:trHeight w:hRule="exact" w:val="431"/>
        </w:trPr>
        <w:tc>
          <w:tcPr>
            <w:tcW w:w="1884" w:type="dxa"/>
            <w:shd w:val="clear" w:color="auto" w:fill="FFFFFF"/>
          </w:tcPr>
          <w:p w:rsidR="0007665E" w:rsidRPr="00E438ED" w:rsidRDefault="0007665E" w:rsidP="0007665E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E438ED">
              <w:rPr>
                <w:b w:val="0"/>
                <w:bCs w:val="0"/>
              </w:rPr>
              <w:t>9-00 - 10-00</w:t>
            </w:r>
          </w:p>
        </w:tc>
        <w:tc>
          <w:tcPr>
            <w:tcW w:w="8051" w:type="dxa"/>
            <w:shd w:val="clear" w:color="auto" w:fill="FFFFFF"/>
          </w:tcPr>
          <w:p w:rsidR="0007665E" w:rsidRPr="00E438ED" w:rsidRDefault="0007665E" w:rsidP="00DD6E60">
            <w:pPr>
              <w:pStyle w:val="20"/>
              <w:shd w:val="clear" w:color="auto" w:fill="auto"/>
              <w:spacing w:line="240" w:lineRule="auto"/>
              <w:ind w:left="69" w:right="170" w:firstLine="494"/>
              <w:jc w:val="both"/>
              <w:rPr>
                <w:b w:val="0"/>
              </w:rPr>
            </w:pPr>
            <w:r w:rsidRPr="00E438ED">
              <w:rPr>
                <w:rStyle w:val="22"/>
              </w:rPr>
              <w:t xml:space="preserve">Регистрация. </w:t>
            </w:r>
          </w:p>
        </w:tc>
      </w:tr>
      <w:tr w:rsidR="0007665E" w:rsidRPr="00E438ED" w:rsidTr="006E289F">
        <w:trPr>
          <w:trHeight w:hRule="exact" w:val="4374"/>
        </w:trPr>
        <w:tc>
          <w:tcPr>
            <w:tcW w:w="1884" w:type="dxa"/>
            <w:shd w:val="clear" w:color="auto" w:fill="FFFFFF"/>
          </w:tcPr>
          <w:p w:rsidR="0007665E" w:rsidRPr="00E438ED" w:rsidRDefault="0007665E" w:rsidP="0007665E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E438ED">
              <w:rPr>
                <w:b w:val="0"/>
                <w:bCs w:val="0"/>
              </w:rPr>
              <w:t>10-00 - 13-00</w:t>
            </w:r>
          </w:p>
        </w:tc>
        <w:tc>
          <w:tcPr>
            <w:tcW w:w="8051" w:type="dxa"/>
            <w:shd w:val="clear" w:color="auto" w:fill="FFFFFF"/>
          </w:tcPr>
          <w:p w:rsidR="00DD6E60" w:rsidRPr="006801F4" w:rsidRDefault="00005A82" w:rsidP="00DD6E60">
            <w:pPr>
              <w:pStyle w:val="20"/>
              <w:shd w:val="clear" w:color="auto" w:fill="auto"/>
              <w:spacing w:line="240" w:lineRule="auto"/>
              <w:ind w:left="69" w:right="170" w:firstLine="494"/>
              <w:jc w:val="both"/>
              <w:rPr>
                <w:rStyle w:val="22"/>
                <w:b/>
                <w:i/>
              </w:rPr>
            </w:pPr>
            <w:r w:rsidRPr="006801F4">
              <w:rPr>
                <w:rStyle w:val="22"/>
                <w:b/>
                <w:i/>
              </w:rPr>
              <w:t>Вебинар «Кто хочет стать экспертом»</w:t>
            </w:r>
          </w:p>
          <w:p w:rsidR="0007665E" w:rsidRPr="00E438ED" w:rsidRDefault="0007665E" w:rsidP="00DD6E60">
            <w:pPr>
              <w:pStyle w:val="20"/>
              <w:shd w:val="clear" w:color="auto" w:fill="auto"/>
              <w:spacing w:line="240" w:lineRule="auto"/>
              <w:ind w:left="69" w:right="170" w:firstLine="494"/>
              <w:jc w:val="both"/>
              <w:rPr>
                <w:rStyle w:val="22"/>
              </w:rPr>
            </w:pPr>
            <w:r w:rsidRPr="006801F4">
              <w:rPr>
                <w:rStyle w:val="22"/>
                <w:b/>
                <w:i/>
              </w:rPr>
              <w:t>(включение Росаккредагентства)</w:t>
            </w:r>
          </w:p>
          <w:p w:rsidR="00DD6E60" w:rsidRPr="00E438ED" w:rsidRDefault="00DD6E60" w:rsidP="00DD6E60">
            <w:pPr>
              <w:pStyle w:val="20"/>
              <w:shd w:val="clear" w:color="auto" w:fill="auto"/>
              <w:spacing w:line="240" w:lineRule="auto"/>
              <w:ind w:left="69" w:right="170" w:firstLine="494"/>
              <w:jc w:val="both"/>
              <w:rPr>
                <w:rStyle w:val="22"/>
              </w:rPr>
            </w:pPr>
          </w:p>
          <w:p w:rsidR="0007665E" w:rsidRPr="00E438ED" w:rsidRDefault="0007665E" w:rsidP="00DD6E60">
            <w:pPr>
              <w:pStyle w:val="20"/>
              <w:numPr>
                <w:ilvl w:val="0"/>
                <w:numId w:val="1"/>
              </w:numPr>
              <w:spacing w:line="240" w:lineRule="auto"/>
              <w:ind w:left="69" w:right="170" w:firstLine="494"/>
              <w:jc w:val="both"/>
              <w:rPr>
                <w:rStyle w:val="22"/>
              </w:rPr>
            </w:pPr>
            <w:r w:rsidRPr="00E438ED">
              <w:rPr>
                <w:rStyle w:val="22"/>
              </w:rPr>
              <w:t>нормативное правовое регулирование государственной аккредитации образовательной деятельности;</w:t>
            </w:r>
          </w:p>
          <w:p w:rsidR="0007665E" w:rsidRPr="00E438ED" w:rsidRDefault="0007665E" w:rsidP="00DD6E60">
            <w:pPr>
              <w:pStyle w:val="20"/>
              <w:numPr>
                <w:ilvl w:val="0"/>
                <w:numId w:val="1"/>
              </w:numPr>
              <w:spacing w:line="240" w:lineRule="auto"/>
              <w:ind w:left="69" w:right="170" w:firstLine="494"/>
              <w:jc w:val="both"/>
              <w:rPr>
                <w:rStyle w:val="22"/>
              </w:rPr>
            </w:pPr>
            <w:r w:rsidRPr="00E438ED">
              <w:rPr>
                <w:rStyle w:val="22"/>
              </w:rPr>
              <w:t>порядок работы экспертной группы при проведении аккредитационной экспертизы. Полномочия руководителя экспертной группы, полномочия эксперта;</w:t>
            </w:r>
          </w:p>
          <w:p w:rsidR="0007665E" w:rsidRPr="00E438ED" w:rsidRDefault="0007665E" w:rsidP="00DD6E60">
            <w:pPr>
              <w:pStyle w:val="20"/>
              <w:numPr>
                <w:ilvl w:val="0"/>
                <w:numId w:val="1"/>
              </w:numPr>
              <w:spacing w:line="240" w:lineRule="auto"/>
              <w:ind w:left="69" w:right="170" w:firstLine="494"/>
              <w:jc w:val="both"/>
              <w:rPr>
                <w:rStyle w:val="22"/>
              </w:rPr>
            </w:pPr>
            <w:r w:rsidRPr="00E438ED">
              <w:rPr>
                <w:rStyle w:val="22"/>
              </w:rPr>
              <w:t>требования к экспертам, привлекаемым для проведения аккредитационной экспертизы. Процедура оценки соответствия претендента установленным квалификационным требованиям;</w:t>
            </w:r>
          </w:p>
          <w:p w:rsidR="0007665E" w:rsidRPr="00E438ED" w:rsidRDefault="0007665E" w:rsidP="00DD6E60">
            <w:pPr>
              <w:pStyle w:val="20"/>
              <w:numPr>
                <w:ilvl w:val="0"/>
                <w:numId w:val="1"/>
              </w:numPr>
              <w:spacing w:line="240" w:lineRule="auto"/>
              <w:ind w:left="69" w:right="170" w:firstLine="494"/>
              <w:jc w:val="both"/>
              <w:rPr>
                <w:rStyle w:val="22"/>
              </w:rPr>
            </w:pPr>
            <w:r w:rsidRPr="00E438ED">
              <w:rPr>
                <w:rStyle w:val="22"/>
              </w:rPr>
              <w:t>регламент аккредитации экспертов, привлекаемых для проведения аккредитационной экспертизы. Требования к заявлению об установлении полномочий эксперта;</w:t>
            </w:r>
          </w:p>
          <w:p w:rsidR="0007665E" w:rsidRPr="00E438ED" w:rsidRDefault="0007665E" w:rsidP="00DD6E60">
            <w:pPr>
              <w:pStyle w:val="20"/>
              <w:numPr>
                <w:ilvl w:val="0"/>
                <w:numId w:val="1"/>
              </w:numPr>
              <w:spacing w:line="240" w:lineRule="auto"/>
              <w:ind w:left="69" w:right="170" w:firstLine="494"/>
              <w:jc w:val="both"/>
              <w:rPr>
                <w:b w:val="0"/>
              </w:rPr>
            </w:pPr>
            <w:r w:rsidRPr="00E438ED">
              <w:rPr>
                <w:rStyle w:val="22"/>
              </w:rPr>
              <w:t>договорные отношения с экспертами.</w:t>
            </w:r>
          </w:p>
        </w:tc>
      </w:tr>
      <w:tr w:rsidR="0007665E" w:rsidRPr="00E438ED" w:rsidTr="006E289F">
        <w:trPr>
          <w:trHeight w:hRule="exact" w:val="426"/>
        </w:trPr>
        <w:tc>
          <w:tcPr>
            <w:tcW w:w="1884" w:type="dxa"/>
            <w:shd w:val="clear" w:color="auto" w:fill="FFFFFF"/>
          </w:tcPr>
          <w:p w:rsidR="0007665E" w:rsidRPr="00E438ED" w:rsidRDefault="0007665E" w:rsidP="0007665E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8051" w:type="dxa"/>
            <w:shd w:val="clear" w:color="auto" w:fill="FFFFFF"/>
          </w:tcPr>
          <w:p w:rsidR="0007665E" w:rsidRPr="00E438ED" w:rsidRDefault="0007665E" w:rsidP="00DD6E60">
            <w:pPr>
              <w:pStyle w:val="20"/>
              <w:shd w:val="clear" w:color="auto" w:fill="auto"/>
              <w:spacing w:line="240" w:lineRule="auto"/>
              <w:ind w:left="69" w:right="170" w:firstLine="494"/>
              <w:jc w:val="both"/>
              <w:rPr>
                <w:rStyle w:val="22"/>
              </w:rPr>
            </w:pPr>
            <w:r w:rsidRPr="00E438ED">
              <w:rPr>
                <w:rStyle w:val="22"/>
              </w:rPr>
              <w:t>Комментарии и обсуждения с экспертами</w:t>
            </w:r>
          </w:p>
          <w:p w:rsidR="0007665E" w:rsidRPr="00E438ED" w:rsidRDefault="0007665E" w:rsidP="00DD6E60">
            <w:pPr>
              <w:pStyle w:val="20"/>
              <w:shd w:val="clear" w:color="auto" w:fill="auto"/>
              <w:spacing w:line="240" w:lineRule="auto"/>
              <w:ind w:left="69" w:right="170" w:firstLine="494"/>
              <w:jc w:val="both"/>
              <w:rPr>
                <w:rStyle w:val="22"/>
              </w:rPr>
            </w:pPr>
          </w:p>
          <w:p w:rsidR="0007665E" w:rsidRPr="00E438ED" w:rsidRDefault="0007665E" w:rsidP="00DD6E60">
            <w:pPr>
              <w:pStyle w:val="20"/>
              <w:shd w:val="clear" w:color="auto" w:fill="auto"/>
              <w:spacing w:line="240" w:lineRule="auto"/>
              <w:ind w:left="69" w:right="170" w:firstLine="494"/>
              <w:jc w:val="both"/>
              <w:rPr>
                <w:rStyle w:val="22"/>
              </w:rPr>
            </w:pPr>
          </w:p>
        </w:tc>
      </w:tr>
      <w:tr w:rsidR="0007665E" w:rsidRPr="00E438ED" w:rsidTr="006E289F">
        <w:trPr>
          <w:trHeight w:hRule="exact" w:val="543"/>
        </w:trPr>
        <w:tc>
          <w:tcPr>
            <w:tcW w:w="1884" w:type="dxa"/>
            <w:shd w:val="clear" w:color="auto" w:fill="FFFFFF"/>
          </w:tcPr>
          <w:p w:rsidR="0007665E" w:rsidRPr="00E438ED" w:rsidRDefault="0007665E" w:rsidP="0007665E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E438ED">
              <w:rPr>
                <w:b w:val="0"/>
                <w:bCs w:val="0"/>
              </w:rPr>
              <w:t>13:30 - 14-30</w:t>
            </w:r>
          </w:p>
        </w:tc>
        <w:tc>
          <w:tcPr>
            <w:tcW w:w="8051" w:type="dxa"/>
            <w:shd w:val="clear" w:color="auto" w:fill="FFFFFF"/>
          </w:tcPr>
          <w:p w:rsidR="0007665E" w:rsidRPr="00E438ED" w:rsidRDefault="0007665E" w:rsidP="00DD6E60">
            <w:pPr>
              <w:pStyle w:val="20"/>
              <w:shd w:val="clear" w:color="auto" w:fill="auto"/>
              <w:spacing w:line="240" w:lineRule="auto"/>
              <w:ind w:left="69" w:right="170" w:firstLine="494"/>
              <w:jc w:val="both"/>
              <w:rPr>
                <w:b w:val="0"/>
              </w:rPr>
            </w:pPr>
            <w:r w:rsidRPr="00E438ED">
              <w:rPr>
                <w:rStyle w:val="22"/>
              </w:rPr>
              <w:t xml:space="preserve">Обеденный перерыв. </w:t>
            </w:r>
          </w:p>
        </w:tc>
      </w:tr>
      <w:tr w:rsidR="006801F4" w:rsidRPr="00365648" w:rsidTr="006E289F">
        <w:trPr>
          <w:trHeight w:val="7929"/>
        </w:trPr>
        <w:tc>
          <w:tcPr>
            <w:tcW w:w="1884" w:type="dxa"/>
            <w:tcBorders>
              <w:bottom w:val="single" w:sz="4" w:space="0" w:color="auto"/>
            </w:tcBorders>
            <w:shd w:val="clear" w:color="auto" w:fill="FFFFFF"/>
          </w:tcPr>
          <w:p w:rsidR="006801F4" w:rsidRPr="00365648" w:rsidRDefault="006801F4" w:rsidP="0007665E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14-30 – 16:</w:t>
            </w:r>
            <w:r w:rsidR="006E289F">
              <w:rPr>
                <w:b w:val="0"/>
                <w:bCs w:val="0"/>
              </w:rPr>
              <w:t>3</w:t>
            </w:r>
            <w:r w:rsidRPr="00365648">
              <w:rPr>
                <w:b w:val="0"/>
                <w:bCs w:val="0"/>
              </w:rPr>
              <w:t>0</w:t>
            </w:r>
          </w:p>
        </w:tc>
        <w:tc>
          <w:tcPr>
            <w:tcW w:w="8051" w:type="dxa"/>
            <w:shd w:val="clear" w:color="auto" w:fill="FFFFFF"/>
          </w:tcPr>
          <w:p w:rsidR="006801F4" w:rsidRPr="00365648" w:rsidRDefault="00793F12" w:rsidP="00DD6E60">
            <w:pPr>
              <w:pStyle w:val="20"/>
              <w:spacing w:line="240" w:lineRule="auto"/>
              <w:ind w:left="69" w:right="170" w:firstLine="494"/>
              <w:jc w:val="both"/>
              <w:rPr>
                <w:rStyle w:val="22"/>
                <w:b/>
                <w:i/>
              </w:rPr>
            </w:pPr>
            <w:r>
              <w:rPr>
                <w:rStyle w:val="22"/>
                <w:b/>
                <w:i/>
              </w:rPr>
              <w:t>Методический с</w:t>
            </w:r>
            <w:r w:rsidR="006801F4" w:rsidRPr="00365648">
              <w:rPr>
                <w:rStyle w:val="22"/>
                <w:b/>
                <w:i/>
              </w:rPr>
              <w:t>еминар «Нормативно-правовое регулирование в сфере теологического (религиозного) образования: проблемы и перспективы развития»</w:t>
            </w:r>
          </w:p>
          <w:p w:rsidR="006801F4" w:rsidRPr="00365648" w:rsidRDefault="006801F4" w:rsidP="00DD6E60">
            <w:pPr>
              <w:pStyle w:val="20"/>
              <w:spacing w:line="240" w:lineRule="auto"/>
              <w:ind w:left="69" w:right="170" w:firstLine="494"/>
              <w:jc w:val="both"/>
              <w:rPr>
                <w:rStyle w:val="22"/>
              </w:rPr>
            </w:pPr>
            <w:r w:rsidRPr="00365648">
              <w:rPr>
                <w:rStyle w:val="22"/>
              </w:rPr>
              <w:t>Модератор –</w:t>
            </w:r>
            <w:bookmarkStart w:id="0" w:name="_GoBack"/>
            <w:bookmarkEnd w:id="0"/>
            <w:r w:rsidRPr="006801F4">
              <w:rPr>
                <w:rStyle w:val="22"/>
                <w:i/>
              </w:rPr>
              <w:t>Теплых Галина Ивановна</w:t>
            </w:r>
            <w:r>
              <w:rPr>
                <w:rStyle w:val="22"/>
              </w:rPr>
              <w:t>, исполнительный директор НОТА.</w:t>
            </w:r>
          </w:p>
          <w:p w:rsidR="006801F4" w:rsidRPr="006E289F" w:rsidRDefault="006801F4" w:rsidP="00DD6E60">
            <w:pPr>
              <w:pStyle w:val="20"/>
              <w:spacing w:line="240" w:lineRule="auto"/>
              <w:ind w:left="69" w:right="170" w:firstLine="494"/>
              <w:jc w:val="both"/>
              <w:rPr>
                <w:rStyle w:val="22"/>
                <w:sz w:val="16"/>
                <w:szCs w:val="16"/>
              </w:rPr>
            </w:pPr>
          </w:p>
          <w:p w:rsidR="006801F4" w:rsidRPr="00365648" w:rsidRDefault="006801F4" w:rsidP="00DD6E60">
            <w:pPr>
              <w:pStyle w:val="20"/>
              <w:shd w:val="clear" w:color="auto" w:fill="auto"/>
              <w:spacing w:line="240" w:lineRule="auto"/>
              <w:ind w:left="69" w:right="170" w:firstLine="494"/>
              <w:jc w:val="both"/>
              <w:rPr>
                <w:b w:val="0"/>
                <w:color w:val="auto"/>
              </w:rPr>
            </w:pPr>
            <w:r w:rsidRPr="00365648">
              <w:rPr>
                <w:rStyle w:val="22"/>
                <w:color w:val="auto"/>
              </w:rPr>
              <w:t>1.</w:t>
            </w:r>
            <w:r w:rsidRPr="00365648">
              <w:rPr>
                <w:b w:val="0"/>
                <w:color w:val="auto"/>
              </w:rPr>
              <w:t>Нормативное правовое регулирование процедуры государственной аккредитации образовательной деятельности.</w:t>
            </w:r>
          </w:p>
          <w:p w:rsidR="006801F4" w:rsidRPr="00365648" w:rsidRDefault="006801F4" w:rsidP="00DD6E60">
            <w:pPr>
              <w:pStyle w:val="20"/>
              <w:shd w:val="clear" w:color="auto" w:fill="auto"/>
              <w:spacing w:line="240" w:lineRule="auto"/>
              <w:ind w:left="69" w:right="170" w:firstLine="494"/>
              <w:jc w:val="both"/>
              <w:rPr>
                <w:b w:val="0"/>
                <w:color w:val="auto"/>
              </w:rPr>
            </w:pPr>
            <w:r w:rsidRPr="00365648">
              <w:rPr>
                <w:b w:val="0"/>
                <w:color w:val="auto"/>
              </w:rPr>
              <w:t xml:space="preserve">Докладчик - </w:t>
            </w:r>
            <w:r w:rsidRPr="00365648">
              <w:rPr>
                <w:b w:val="0"/>
                <w:i/>
                <w:color w:val="auto"/>
              </w:rPr>
              <w:t>Кулькова Ольга Николаевна</w:t>
            </w:r>
            <w:r w:rsidRPr="00365648">
              <w:rPr>
                <w:b w:val="0"/>
                <w:color w:val="auto"/>
              </w:rPr>
              <w:t xml:space="preserve"> - главный юрисконсульт администрации ФГБУ «Росаккредагентство».</w:t>
            </w:r>
          </w:p>
          <w:p w:rsidR="006801F4" w:rsidRPr="006E289F" w:rsidRDefault="006801F4" w:rsidP="00DD6E60">
            <w:pPr>
              <w:pStyle w:val="20"/>
              <w:shd w:val="clear" w:color="auto" w:fill="auto"/>
              <w:spacing w:line="240" w:lineRule="auto"/>
              <w:ind w:left="69" w:right="170" w:firstLine="494"/>
              <w:jc w:val="both"/>
              <w:rPr>
                <w:b w:val="0"/>
                <w:color w:val="auto"/>
                <w:sz w:val="16"/>
                <w:szCs w:val="16"/>
              </w:rPr>
            </w:pPr>
          </w:p>
          <w:p w:rsidR="006801F4" w:rsidRPr="00365648" w:rsidRDefault="006801F4" w:rsidP="00DD6E60">
            <w:pPr>
              <w:pStyle w:val="20"/>
              <w:spacing w:line="240" w:lineRule="auto"/>
              <w:ind w:left="69" w:right="170" w:firstLine="494"/>
              <w:jc w:val="both"/>
              <w:rPr>
                <w:rStyle w:val="22"/>
                <w:color w:val="auto"/>
              </w:rPr>
            </w:pPr>
            <w:r w:rsidRPr="00365648">
              <w:rPr>
                <w:b w:val="0"/>
                <w:color w:val="auto"/>
              </w:rPr>
              <w:t xml:space="preserve">2. </w:t>
            </w:r>
            <w:r w:rsidRPr="00365648">
              <w:rPr>
                <w:rStyle w:val="22"/>
                <w:color w:val="auto"/>
              </w:rPr>
              <w:t xml:space="preserve">Методика проведения процедуры </w:t>
            </w:r>
            <w:r w:rsidRPr="00365648">
              <w:rPr>
                <w:b w:val="0"/>
                <w:color w:val="auto"/>
              </w:rPr>
              <w:t>государственной аккредитации образовательной деятельности</w:t>
            </w:r>
            <w:r w:rsidRPr="00365648">
              <w:rPr>
                <w:rStyle w:val="22"/>
                <w:color w:val="auto"/>
              </w:rPr>
              <w:t>.</w:t>
            </w:r>
          </w:p>
          <w:p w:rsidR="006801F4" w:rsidRPr="00365648" w:rsidRDefault="006801F4" w:rsidP="00DD6E60">
            <w:pPr>
              <w:pStyle w:val="20"/>
              <w:shd w:val="clear" w:color="auto" w:fill="auto"/>
              <w:spacing w:line="240" w:lineRule="auto"/>
              <w:ind w:left="69" w:right="170" w:firstLine="494"/>
              <w:jc w:val="both"/>
              <w:rPr>
                <w:b w:val="0"/>
                <w:color w:val="auto"/>
              </w:rPr>
            </w:pPr>
            <w:r w:rsidRPr="00365648">
              <w:rPr>
                <w:b w:val="0"/>
                <w:color w:val="auto"/>
              </w:rPr>
              <w:t xml:space="preserve">Докладчик - </w:t>
            </w:r>
            <w:r w:rsidRPr="00365648">
              <w:rPr>
                <w:b w:val="0"/>
                <w:i/>
                <w:color w:val="auto"/>
              </w:rPr>
              <w:t>Захватова Елена Валентиновна</w:t>
            </w:r>
            <w:r w:rsidRPr="00365648">
              <w:rPr>
                <w:b w:val="0"/>
                <w:color w:val="auto"/>
              </w:rPr>
              <w:t xml:space="preserve"> - заместитель начальника отдела инновационного развития ФГБУ «Росаккредагентство», к.т.н.</w:t>
            </w:r>
          </w:p>
          <w:p w:rsidR="006801F4" w:rsidRPr="006E289F" w:rsidRDefault="006801F4" w:rsidP="00DD6E60">
            <w:pPr>
              <w:pStyle w:val="20"/>
              <w:shd w:val="clear" w:color="auto" w:fill="auto"/>
              <w:spacing w:line="240" w:lineRule="auto"/>
              <w:ind w:left="69" w:right="170" w:firstLine="494"/>
              <w:jc w:val="both"/>
              <w:rPr>
                <w:b w:val="0"/>
                <w:color w:val="auto"/>
                <w:sz w:val="16"/>
                <w:szCs w:val="16"/>
              </w:rPr>
            </w:pPr>
          </w:p>
          <w:p w:rsidR="006801F4" w:rsidRPr="00365648" w:rsidRDefault="006801F4" w:rsidP="00DD6E60">
            <w:pPr>
              <w:pStyle w:val="20"/>
              <w:spacing w:line="240" w:lineRule="auto"/>
              <w:ind w:left="69" w:right="170" w:firstLine="494"/>
              <w:jc w:val="both"/>
              <w:rPr>
                <w:rStyle w:val="22"/>
                <w:color w:val="auto"/>
              </w:rPr>
            </w:pPr>
            <w:r w:rsidRPr="00365648">
              <w:rPr>
                <w:rStyle w:val="22"/>
                <w:color w:val="auto"/>
              </w:rPr>
              <w:t>3. Общественная аккредитация организаций, осуществляющих образовательную деятельность. Профессионально-общественная аккредитация образовательных программ.</w:t>
            </w:r>
          </w:p>
          <w:p w:rsidR="006801F4" w:rsidRPr="00365648" w:rsidRDefault="006801F4" w:rsidP="00DD6E60">
            <w:pPr>
              <w:pStyle w:val="20"/>
              <w:spacing w:line="240" w:lineRule="auto"/>
              <w:ind w:left="68" w:right="170" w:firstLine="494"/>
              <w:jc w:val="both"/>
              <w:rPr>
                <w:rStyle w:val="22"/>
                <w:color w:val="auto"/>
              </w:rPr>
            </w:pPr>
            <w:r w:rsidRPr="00365648">
              <w:rPr>
                <w:rStyle w:val="22"/>
                <w:color w:val="auto"/>
              </w:rPr>
              <w:t xml:space="preserve">Докладчик - </w:t>
            </w:r>
            <w:r w:rsidRPr="00365648">
              <w:rPr>
                <w:rStyle w:val="22"/>
                <w:i/>
                <w:color w:val="auto"/>
              </w:rPr>
              <w:t>Ефимова Наталья Ильинична</w:t>
            </w:r>
            <w:r w:rsidRPr="00365648">
              <w:rPr>
                <w:rStyle w:val="22"/>
                <w:color w:val="auto"/>
              </w:rPr>
              <w:t xml:space="preserve"> - проректор по научной работе </w:t>
            </w:r>
            <w:r w:rsidR="00B82A47" w:rsidRPr="00B82A47">
              <w:rPr>
                <w:b w:val="0"/>
                <w:bCs w:val="0"/>
                <w:color w:val="auto"/>
              </w:rPr>
              <w:t>ФГБОУ ВО "Академия хорового искусства имени В.С. Попова"</w:t>
            </w:r>
            <w:r w:rsidRPr="00365648">
              <w:rPr>
                <w:rStyle w:val="22"/>
                <w:color w:val="auto"/>
              </w:rPr>
              <w:t>, доктор искусствоведения, профессор, член Гильдии экспертов в сфере профессионального образования, эксперт РОН.</w:t>
            </w:r>
          </w:p>
          <w:p w:rsidR="006801F4" w:rsidRPr="006E289F" w:rsidRDefault="006801F4" w:rsidP="006801F4">
            <w:pPr>
              <w:pStyle w:val="20"/>
              <w:spacing w:line="240" w:lineRule="auto"/>
              <w:ind w:left="69" w:right="170" w:firstLine="494"/>
              <w:jc w:val="both"/>
              <w:rPr>
                <w:rStyle w:val="22"/>
                <w:color w:val="auto"/>
                <w:sz w:val="16"/>
                <w:szCs w:val="16"/>
              </w:rPr>
            </w:pPr>
          </w:p>
          <w:p w:rsidR="006801F4" w:rsidRPr="00365648" w:rsidRDefault="006801F4" w:rsidP="006801F4">
            <w:pPr>
              <w:pStyle w:val="20"/>
              <w:spacing w:line="240" w:lineRule="auto"/>
              <w:ind w:left="69" w:right="170" w:firstLine="494"/>
              <w:jc w:val="both"/>
              <w:rPr>
                <w:rStyle w:val="22"/>
                <w:color w:val="auto"/>
              </w:rPr>
            </w:pPr>
            <w:r w:rsidRPr="00365648">
              <w:rPr>
                <w:rStyle w:val="22"/>
                <w:color w:val="auto"/>
              </w:rPr>
              <w:t xml:space="preserve">4. ФГОС 3++: </w:t>
            </w:r>
            <w:r w:rsidR="00340D4C">
              <w:rPr>
                <w:rStyle w:val="22"/>
                <w:color w:val="auto"/>
              </w:rPr>
              <w:t>основные доминанты</w:t>
            </w:r>
            <w:r w:rsidRPr="00365648">
              <w:rPr>
                <w:rStyle w:val="22"/>
                <w:color w:val="auto"/>
              </w:rPr>
              <w:t>.</w:t>
            </w:r>
          </w:p>
          <w:p w:rsidR="006801F4" w:rsidRPr="00365648" w:rsidRDefault="006801F4" w:rsidP="006801F4">
            <w:pPr>
              <w:pStyle w:val="20"/>
              <w:spacing w:line="240" w:lineRule="auto"/>
              <w:ind w:left="69" w:right="170" w:firstLine="494"/>
              <w:jc w:val="both"/>
              <w:rPr>
                <w:rStyle w:val="22"/>
                <w:color w:val="auto"/>
              </w:rPr>
            </w:pPr>
            <w:r w:rsidRPr="00365648">
              <w:rPr>
                <w:b w:val="0"/>
                <w:color w:val="auto"/>
              </w:rPr>
              <w:t xml:space="preserve">Докладчик - </w:t>
            </w:r>
            <w:r w:rsidRPr="00365648">
              <w:rPr>
                <w:b w:val="0"/>
                <w:bCs w:val="0"/>
                <w:i/>
                <w:color w:val="auto"/>
              </w:rPr>
              <w:t>Таланкина Мария Владимировна</w:t>
            </w:r>
            <w:r w:rsidRPr="00365648">
              <w:rPr>
                <w:b w:val="0"/>
                <w:bCs w:val="0"/>
                <w:color w:val="auto"/>
              </w:rPr>
              <w:t xml:space="preserve"> – ученый секретарь </w:t>
            </w:r>
            <w:r w:rsidRPr="00365648">
              <w:rPr>
                <w:b w:val="0"/>
                <w:color w:val="auto"/>
              </w:rPr>
              <w:t>Федерального УМО по теологии</w:t>
            </w:r>
            <w:r w:rsidRPr="00365648">
              <w:rPr>
                <w:b w:val="0"/>
                <w:bCs w:val="0"/>
                <w:color w:val="auto"/>
              </w:rPr>
              <w:t>,</w:t>
            </w:r>
            <w:r w:rsidRPr="00365648">
              <w:rPr>
                <w:b w:val="0"/>
                <w:color w:val="auto"/>
              </w:rPr>
              <w:t xml:space="preserve"> специалист Учебного комитета Русской Православной Церкви, член экспертной группы по теологии при Межрелигиозном совете России, эксперт РОН.</w:t>
            </w:r>
          </w:p>
          <w:p w:rsidR="006801F4" w:rsidRPr="00365648" w:rsidRDefault="006801F4" w:rsidP="00DD6E60">
            <w:pPr>
              <w:pStyle w:val="20"/>
              <w:spacing w:line="240" w:lineRule="auto"/>
              <w:ind w:left="68" w:right="170" w:firstLine="494"/>
              <w:jc w:val="both"/>
              <w:rPr>
                <w:rStyle w:val="22"/>
                <w:color w:val="auto"/>
              </w:rPr>
            </w:pPr>
          </w:p>
          <w:p w:rsidR="006801F4" w:rsidRPr="00816823" w:rsidRDefault="006801F4" w:rsidP="006E289F">
            <w:pPr>
              <w:pStyle w:val="20"/>
              <w:spacing w:line="240" w:lineRule="auto"/>
              <w:ind w:left="68" w:right="170" w:firstLine="494"/>
              <w:jc w:val="both"/>
              <w:rPr>
                <w:rStyle w:val="22"/>
                <w:color w:val="auto"/>
              </w:rPr>
            </w:pPr>
            <w:r w:rsidRPr="00365648">
              <w:rPr>
                <w:rStyle w:val="22"/>
                <w:color w:val="auto"/>
              </w:rPr>
              <w:t>Кофе-брейк.</w:t>
            </w:r>
          </w:p>
        </w:tc>
      </w:tr>
      <w:tr w:rsidR="00816823" w:rsidRPr="00E438ED" w:rsidTr="006E289F">
        <w:trPr>
          <w:trHeight w:val="2669"/>
        </w:trPr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16823" w:rsidRPr="00E438ED" w:rsidRDefault="00FB3ADB" w:rsidP="00816823">
            <w:pPr>
              <w:pStyle w:val="20"/>
              <w:spacing w:line="240" w:lineRule="auto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17:00-18:15</w:t>
            </w:r>
          </w:p>
        </w:tc>
        <w:tc>
          <w:tcPr>
            <w:tcW w:w="8051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816823" w:rsidRPr="00365648" w:rsidRDefault="00816823" w:rsidP="00816823">
            <w:pPr>
              <w:pStyle w:val="20"/>
              <w:spacing w:line="240" w:lineRule="auto"/>
              <w:ind w:left="69" w:right="170" w:firstLine="494"/>
              <w:jc w:val="both"/>
              <w:rPr>
                <w:rStyle w:val="22"/>
                <w:b/>
                <w:i/>
              </w:rPr>
            </w:pPr>
            <w:r>
              <w:rPr>
                <w:rStyle w:val="22"/>
                <w:b/>
                <w:i/>
              </w:rPr>
              <w:t>Совещание</w:t>
            </w:r>
            <w:r w:rsidRPr="00365648">
              <w:rPr>
                <w:rStyle w:val="22"/>
                <w:b/>
                <w:i/>
              </w:rPr>
              <w:t xml:space="preserve"> «</w:t>
            </w:r>
            <w:r>
              <w:rPr>
                <w:bCs w:val="0"/>
                <w:i/>
              </w:rPr>
              <w:t>В</w:t>
            </w:r>
            <w:r w:rsidRPr="00365648">
              <w:rPr>
                <w:bCs w:val="0"/>
                <w:i/>
              </w:rPr>
              <w:t>опросы развития образовательной и профессионально-экспертной деятельности в сфере теологии</w:t>
            </w:r>
            <w:r w:rsidRPr="00365648">
              <w:rPr>
                <w:rStyle w:val="22"/>
                <w:b/>
                <w:i/>
              </w:rPr>
              <w:t>»</w:t>
            </w:r>
          </w:p>
          <w:p w:rsidR="00816823" w:rsidRPr="00365648" w:rsidRDefault="006E289F" w:rsidP="00816823">
            <w:pPr>
              <w:pStyle w:val="20"/>
              <w:spacing w:line="240" w:lineRule="auto"/>
              <w:ind w:left="69" w:right="170" w:firstLine="494"/>
              <w:jc w:val="both"/>
              <w:rPr>
                <w:rStyle w:val="22"/>
                <w:color w:val="auto"/>
              </w:rPr>
            </w:pPr>
            <w:r w:rsidRPr="00365648">
              <w:rPr>
                <w:rStyle w:val="22"/>
              </w:rPr>
              <w:t>Модератор –</w:t>
            </w:r>
            <w:r>
              <w:rPr>
                <w:rStyle w:val="22"/>
                <w:i/>
              </w:rPr>
              <w:t>митрополит Волоколамский Иларион</w:t>
            </w:r>
            <w:r w:rsidR="002877A7">
              <w:rPr>
                <w:rStyle w:val="22"/>
              </w:rPr>
              <w:t>, П</w:t>
            </w:r>
            <w:r>
              <w:rPr>
                <w:rStyle w:val="22"/>
              </w:rPr>
              <w:t>резидент НОТА</w:t>
            </w:r>
          </w:p>
          <w:p w:rsidR="006E289F" w:rsidRPr="006E289F" w:rsidRDefault="006E289F" w:rsidP="00816823">
            <w:pPr>
              <w:pStyle w:val="20"/>
              <w:spacing w:line="240" w:lineRule="auto"/>
              <w:ind w:left="69" w:right="170" w:firstLine="494"/>
              <w:jc w:val="both"/>
              <w:rPr>
                <w:rStyle w:val="22"/>
                <w:color w:val="auto"/>
                <w:sz w:val="16"/>
                <w:szCs w:val="16"/>
              </w:rPr>
            </w:pPr>
          </w:p>
          <w:p w:rsidR="00816823" w:rsidRPr="008A379C" w:rsidRDefault="00816823" w:rsidP="008A379C">
            <w:pPr>
              <w:pStyle w:val="20"/>
              <w:spacing w:line="240" w:lineRule="auto"/>
              <w:ind w:left="69" w:right="170" w:firstLine="494"/>
              <w:jc w:val="both"/>
              <w:rPr>
                <w:rStyle w:val="22"/>
                <w:color w:val="auto"/>
              </w:rPr>
            </w:pPr>
            <w:r w:rsidRPr="008A379C">
              <w:rPr>
                <w:rStyle w:val="22"/>
                <w:color w:val="auto"/>
              </w:rPr>
              <w:t>1. Мониторинг эффективности вузов</w:t>
            </w:r>
            <w:r w:rsidR="00FB3ADB" w:rsidRPr="008A379C">
              <w:rPr>
                <w:rStyle w:val="22"/>
                <w:color w:val="auto"/>
              </w:rPr>
              <w:t xml:space="preserve">. </w:t>
            </w:r>
            <w:r w:rsidR="00FB3ADB" w:rsidRPr="008A379C">
              <w:rPr>
                <w:b w:val="0"/>
                <w:color w:val="auto"/>
              </w:rPr>
              <w:t xml:space="preserve">Выступление </w:t>
            </w:r>
            <w:r w:rsidR="00FB3ADB" w:rsidRPr="008A379C">
              <w:rPr>
                <w:rStyle w:val="22"/>
                <w:i/>
                <w:color w:val="auto"/>
              </w:rPr>
              <w:t>Пилипенко Сергея</w:t>
            </w:r>
            <w:r w:rsidRPr="008A379C">
              <w:rPr>
                <w:rStyle w:val="22"/>
                <w:i/>
                <w:color w:val="auto"/>
              </w:rPr>
              <w:t xml:space="preserve"> Александрович</w:t>
            </w:r>
            <w:r w:rsidR="00FB3ADB" w:rsidRPr="008A379C">
              <w:rPr>
                <w:rStyle w:val="22"/>
                <w:i/>
                <w:color w:val="auto"/>
              </w:rPr>
              <w:t>а</w:t>
            </w:r>
            <w:r w:rsidR="002C0971" w:rsidRPr="008A379C">
              <w:rPr>
                <w:rStyle w:val="22"/>
                <w:color w:val="auto"/>
              </w:rPr>
              <w:t xml:space="preserve"> - заместителя</w:t>
            </w:r>
            <w:r w:rsidRPr="008A379C">
              <w:rPr>
                <w:rStyle w:val="22"/>
                <w:color w:val="auto"/>
              </w:rPr>
              <w:t xml:space="preserve"> директора Департамента государственной политики в сфере высшего образования Министерства образования и науки Российской Федерации.</w:t>
            </w:r>
          </w:p>
          <w:p w:rsidR="00816823" w:rsidRPr="008A379C" w:rsidRDefault="00816823" w:rsidP="008A379C">
            <w:pPr>
              <w:pStyle w:val="20"/>
              <w:spacing w:line="240" w:lineRule="auto"/>
              <w:ind w:left="69" w:right="170" w:firstLine="494"/>
              <w:jc w:val="both"/>
              <w:rPr>
                <w:rStyle w:val="22"/>
                <w:color w:val="auto"/>
              </w:rPr>
            </w:pPr>
            <w:r w:rsidRPr="008A379C">
              <w:rPr>
                <w:rStyle w:val="22"/>
                <w:color w:val="auto"/>
              </w:rPr>
              <w:t>2.Теология как отрасль и развитие системы государственно-конфессиональных отношений.</w:t>
            </w:r>
            <w:r w:rsidR="00FB3ADB" w:rsidRPr="008A379C">
              <w:rPr>
                <w:rStyle w:val="22"/>
                <w:color w:val="auto"/>
              </w:rPr>
              <w:t xml:space="preserve"> Выступление</w:t>
            </w:r>
            <w:r w:rsidRPr="008A379C">
              <w:rPr>
                <w:rStyle w:val="22"/>
                <w:i/>
                <w:color w:val="auto"/>
              </w:rPr>
              <w:t>Третьяков</w:t>
            </w:r>
            <w:r w:rsidR="00FB3ADB" w:rsidRPr="008A379C">
              <w:rPr>
                <w:rStyle w:val="22"/>
                <w:i/>
                <w:color w:val="auto"/>
              </w:rPr>
              <w:t>а Андрея</w:t>
            </w:r>
            <w:r w:rsidRPr="008A379C">
              <w:rPr>
                <w:rStyle w:val="22"/>
                <w:i/>
                <w:color w:val="auto"/>
              </w:rPr>
              <w:t xml:space="preserve"> Валентинович</w:t>
            </w:r>
            <w:r w:rsidR="00FB3ADB" w:rsidRPr="008A379C">
              <w:rPr>
                <w:rStyle w:val="22"/>
                <w:i/>
                <w:color w:val="auto"/>
              </w:rPr>
              <w:t>а</w:t>
            </w:r>
            <w:r w:rsidRPr="008A379C">
              <w:rPr>
                <w:rStyle w:val="22"/>
                <w:color w:val="auto"/>
              </w:rPr>
              <w:t xml:space="preserve"> - главн</w:t>
            </w:r>
            <w:r w:rsidR="00FB3ADB" w:rsidRPr="008A379C">
              <w:rPr>
                <w:rStyle w:val="22"/>
                <w:color w:val="auto"/>
              </w:rPr>
              <w:t>ого</w:t>
            </w:r>
            <w:r w:rsidRPr="008A379C">
              <w:rPr>
                <w:rStyle w:val="22"/>
                <w:color w:val="auto"/>
              </w:rPr>
              <w:t xml:space="preserve"> советник</w:t>
            </w:r>
            <w:r w:rsidR="00FB3ADB" w:rsidRPr="008A379C">
              <w:rPr>
                <w:rStyle w:val="22"/>
                <w:color w:val="auto"/>
              </w:rPr>
              <w:t>а</w:t>
            </w:r>
            <w:r w:rsidRPr="008A379C">
              <w:rPr>
                <w:rStyle w:val="22"/>
                <w:color w:val="auto"/>
              </w:rPr>
              <w:t xml:space="preserve"> Управления по внутренней политике Президента Российской Федерации</w:t>
            </w:r>
            <w:r w:rsidR="002C0971" w:rsidRPr="008A379C">
              <w:rPr>
                <w:rStyle w:val="22"/>
                <w:color w:val="auto"/>
              </w:rPr>
              <w:t>.</w:t>
            </w:r>
          </w:p>
          <w:p w:rsidR="00816823" w:rsidRPr="008A379C" w:rsidRDefault="00816823" w:rsidP="008A379C">
            <w:pPr>
              <w:pStyle w:val="20"/>
              <w:spacing w:line="240" w:lineRule="auto"/>
              <w:ind w:left="69" w:right="170" w:firstLine="494"/>
              <w:jc w:val="both"/>
              <w:rPr>
                <w:b w:val="0"/>
                <w:bCs w:val="0"/>
                <w:color w:val="auto"/>
              </w:rPr>
            </w:pPr>
            <w:r w:rsidRPr="008A379C">
              <w:rPr>
                <w:b w:val="0"/>
                <w:bCs w:val="0"/>
                <w:color w:val="auto"/>
              </w:rPr>
              <w:t xml:space="preserve">3. Выступление </w:t>
            </w:r>
            <w:r w:rsidRPr="008A379C">
              <w:rPr>
                <w:b w:val="0"/>
                <w:bCs w:val="0"/>
                <w:i/>
                <w:color w:val="auto"/>
              </w:rPr>
              <w:t>Наумовой Наталии Александровны</w:t>
            </w:r>
            <w:r w:rsidRPr="008A379C">
              <w:rPr>
                <w:b w:val="0"/>
                <w:bCs w:val="0"/>
                <w:color w:val="auto"/>
              </w:rPr>
              <w:t xml:space="preserve">  - </w:t>
            </w:r>
            <w:r w:rsidRPr="008A379C">
              <w:rPr>
                <w:b w:val="0"/>
                <w:color w:val="auto"/>
              </w:rPr>
              <w:t>заместителя руководителя Федеральной службы по надзору в сфере образования и науки</w:t>
            </w:r>
            <w:r w:rsidR="002C0971" w:rsidRPr="008A379C">
              <w:rPr>
                <w:b w:val="0"/>
                <w:bCs w:val="0"/>
                <w:color w:val="auto"/>
              </w:rPr>
              <w:t>.</w:t>
            </w:r>
          </w:p>
          <w:p w:rsidR="008A379C" w:rsidRPr="008A379C" w:rsidRDefault="00816823" w:rsidP="008A379C">
            <w:pPr>
              <w:pStyle w:val="20"/>
              <w:spacing w:line="240" w:lineRule="auto"/>
              <w:ind w:left="69" w:right="170" w:firstLine="494"/>
              <w:jc w:val="both"/>
              <w:rPr>
                <w:b w:val="0"/>
                <w:bCs w:val="0"/>
                <w:color w:val="auto"/>
              </w:rPr>
            </w:pPr>
            <w:r w:rsidRPr="008A379C">
              <w:rPr>
                <w:b w:val="0"/>
                <w:bCs w:val="0"/>
                <w:color w:val="auto"/>
              </w:rPr>
              <w:t xml:space="preserve">4. Выступление </w:t>
            </w:r>
            <w:r w:rsidRPr="008A379C">
              <w:rPr>
                <w:b w:val="0"/>
                <w:bCs w:val="0"/>
                <w:i/>
                <w:color w:val="auto"/>
              </w:rPr>
              <w:t>Измайловой ЛемкиСултановны</w:t>
            </w:r>
            <w:r w:rsidRPr="008A379C">
              <w:rPr>
                <w:b w:val="0"/>
                <w:bCs w:val="0"/>
                <w:color w:val="auto"/>
              </w:rPr>
              <w:t xml:space="preserve"> - директора Национального аккредитационного агентства в сфере образования.</w:t>
            </w:r>
          </w:p>
          <w:p w:rsidR="008A379C" w:rsidRPr="008A379C" w:rsidRDefault="008A379C" w:rsidP="008A379C">
            <w:pPr>
              <w:pStyle w:val="20"/>
              <w:spacing w:line="240" w:lineRule="auto"/>
              <w:ind w:left="69" w:right="170" w:firstLine="494"/>
              <w:jc w:val="both"/>
              <w:rPr>
                <w:b w:val="0"/>
                <w:bCs w:val="0"/>
                <w:color w:val="auto"/>
              </w:rPr>
            </w:pPr>
            <w:r w:rsidRPr="008A379C">
              <w:rPr>
                <w:b w:val="0"/>
                <w:bCs w:val="0"/>
                <w:color w:val="auto"/>
              </w:rPr>
              <w:t xml:space="preserve">5.  Выступление </w:t>
            </w:r>
            <w:r w:rsidRPr="008A379C">
              <w:rPr>
                <w:b w:val="0"/>
                <w:bCs w:val="0"/>
                <w:i/>
                <w:color w:val="auto"/>
              </w:rPr>
              <w:t>Швидковского Дмитрия Олеговича</w:t>
            </w:r>
            <w:r w:rsidRPr="008A379C">
              <w:rPr>
                <w:b w:val="0"/>
                <w:bCs w:val="0"/>
                <w:color w:val="auto"/>
              </w:rPr>
              <w:t xml:space="preserve"> – ректора Московского архитектурного института</w:t>
            </w:r>
            <w:r w:rsidR="0093074F">
              <w:rPr>
                <w:b w:val="0"/>
                <w:bCs w:val="0"/>
                <w:color w:val="auto"/>
              </w:rPr>
              <w:t xml:space="preserve"> (МАРХИ), члена С</w:t>
            </w:r>
            <w:r w:rsidR="004C0D75">
              <w:rPr>
                <w:b w:val="0"/>
                <w:bCs w:val="0"/>
                <w:color w:val="auto"/>
              </w:rPr>
              <w:t>овета НОТА</w:t>
            </w:r>
            <w:r w:rsidRPr="008A379C">
              <w:rPr>
                <w:b w:val="0"/>
                <w:bCs w:val="0"/>
                <w:color w:val="auto"/>
              </w:rPr>
              <w:t>.</w:t>
            </w:r>
          </w:p>
          <w:p w:rsidR="00816823" w:rsidRDefault="008A379C" w:rsidP="008A379C">
            <w:pPr>
              <w:pStyle w:val="20"/>
              <w:spacing w:line="240" w:lineRule="auto"/>
              <w:ind w:left="69" w:right="170" w:firstLine="494"/>
              <w:jc w:val="both"/>
              <w:rPr>
                <w:rStyle w:val="a6"/>
              </w:rPr>
            </w:pPr>
            <w:r>
              <w:rPr>
                <w:b w:val="0"/>
                <w:bCs w:val="0"/>
              </w:rPr>
              <w:t>6</w:t>
            </w:r>
            <w:r w:rsidR="00816823" w:rsidRPr="008A379C">
              <w:rPr>
                <w:b w:val="0"/>
                <w:bCs w:val="0"/>
              </w:rPr>
              <w:t xml:space="preserve">. Выступление </w:t>
            </w:r>
            <w:r w:rsidR="00816823" w:rsidRPr="008A379C">
              <w:rPr>
                <w:b w:val="0"/>
                <w:bCs w:val="0"/>
                <w:i/>
              </w:rPr>
              <w:t>митрополита Волоколамского Илариона</w:t>
            </w:r>
            <w:r w:rsidR="00816823" w:rsidRPr="008A379C">
              <w:rPr>
                <w:b w:val="0"/>
                <w:bCs w:val="0"/>
              </w:rPr>
              <w:t xml:space="preserve"> - ректора </w:t>
            </w:r>
            <w:r w:rsidR="00816823" w:rsidRPr="008A379C">
              <w:rPr>
                <w:rStyle w:val="a6"/>
              </w:rPr>
              <w:t xml:space="preserve">Общецерковной аспирантуры и докторантуры имени святых равноапостольных Кирилла и Мефодия, Председателя Отдела внешних церковных связей, Президента </w:t>
            </w:r>
            <w:r w:rsidR="002877A7" w:rsidRPr="008A379C">
              <w:rPr>
                <w:rStyle w:val="a6"/>
              </w:rPr>
              <w:t>НОТА</w:t>
            </w:r>
            <w:r w:rsidR="002C0971" w:rsidRPr="008A379C">
              <w:rPr>
                <w:rStyle w:val="a6"/>
              </w:rPr>
              <w:t>.</w:t>
            </w:r>
          </w:p>
          <w:p w:rsidR="008A379C" w:rsidRPr="008C18AB" w:rsidRDefault="008A379C" w:rsidP="008A379C">
            <w:pPr>
              <w:pStyle w:val="20"/>
              <w:spacing w:line="240" w:lineRule="auto"/>
              <w:ind w:left="69" w:right="170" w:firstLine="494"/>
              <w:jc w:val="both"/>
              <w:rPr>
                <w:b w:val="0"/>
                <w:bCs w:val="0"/>
              </w:rPr>
            </w:pPr>
          </w:p>
        </w:tc>
      </w:tr>
      <w:tr w:rsidR="0007665E" w:rsidRPr="00E438ED" w:rsidTr="006E289F">
        <w:trPr>
          <w:trHeight w:hRule="exact" w:val="439"/>
        </w:trPr>
        <w:tc>
          <w:tcPr>
            <w:tcW w:w="1884" w:type="dxa"/>
            <w:tcBorders>
              <w:bottom w:val="single" w:sz="4" w:space="0" w:color="auto"/>
            </w:tcBorders>
            <w:shd w:val="clear" w:color="auto" w:fill="FFFFFF"/>
          </w:tcPr>
          <w:p w:rsidR="0007665E" w:rsidRPr="00E438ED" w:rsidRDefault="00FB3ADB" w:rsidP="00553871">
            <w:pPr>
              <w:pStyle w:val="20"/>
              <w:spacing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18:15-19:30</w:t>
            </w:r>
          </w:p>
        </w:tc>
        <w:tc>
          <w:tcPr>
            <w:tcW w:w="8051" w:type="dxa"/>
            <w:tcBorders>
              <w:bottom w:val="single" w:sz="4" w:space="0" w:color="auto"/>
            </w:tcBorders>
            <w:shd w:val="clear" w:color="auto" w:fill="FFFFFF"/>
          </w:tcPr>
          <w:p w:rsidR="0007665E" w:rsidRPr="00E438ED" w:rsidRDefault="0007665E" w:rsidP="00DD6E60">
            <w:pPr>
              <w:pStyle w:val="20"/>
              <w:spacing w:line="240" w:lineRule="auto"/>
              <w:ind w:left="69" w:right="170" w:firstLine="494"/>
              <w:jc w:val="left"/>
              <w:rPr>
                <w:b w:val="0"/>
                <w:bCs w:val="0"/>
              </w:rPr>
            </w:pPr>
            <w:r w:rsidRPr="00E438ED">
              <w:rPr>
                <w:b w:val="0"/>
                <w:bCs w:val="0"/>
              </w:rPr>
              <w:t xml:space="preserve">Фуршет. </w:t>
            </w:r>
          </w:p>
        </w:tc>
      </w:tr>
      <w:tr w:rsidR="006E289F" w:rsidRPr="00E438ED" w:rsidTr="00E33644">
        <w:trPr>
          <w:trHeight w:hRule="exact" w:val="712"/>
        </w:trPr>
        <w:tc>
          <w:tcPr>
            <w:tcW w:w="1884" w:type="dxa"/>
            <w:shd w:val="clear" w:color="auto" w:fill="FFFFFF"/>
          </w:tcPr>
          <w:p w:rsidR="006E289F" w:rsidRPr="00E438ED" w:rsidRDefault="006E289F" w:rsidP="0007665E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8051" w:type="dxa"/>
            <w:shd w:val="clear" w:color="auto" w:fill="FFFFFF"/>
          </w:tcPr>
          <w:p w:rsidR="006E289F" w:rsidRPr="006E289F" w:rsidRDefault="006E289F" w:rsidP="006E289F">
            <w:pPr>
              <w:pStyle w:val="20"/>
              <w:spacing w:line="240" w:lineRule="auto"/>
              <w:ind w:left="69" w:right="170" w:firstLine="494"/>
              <w:rPr>
                <w:bCs w:val="0"/>
                <w:i/>
                <w:sz w:val="28"/>
                <w:szCs w:val="28"/>
              </w:rPr>
            </w:pPr>
            <w:r w:rsidRPr="006E289F">
              <w:rPr>
                <w:bCs w:val="0"/>
                <w:i/>
                <w:sz w:val="28"/>
                <w:szCs w:val="28"/>
              </w:rPr>
              <w:t>18 мая 2018 г.,</w:t>
            </w:r>
          </w:p>
          <w:p w:rsidR="006E289F" w:rsidRPr="006E289F" w:rsidRDefault="006E289F" w:rsidP="006E289F">
            <w:pPr>
              <w:pStyle w:val="20"/>
              <w:spacing w:line="240" w:lineRule="auto"/>
              <w:ind w:left="69" w:right="170" w:firstLine="494"/>
              <w:rPr>
                <w:rStyle w:val="22"/>
                <w:i/>
                <w:iCs/>
              </w:rPr>
            </w:pPr>
            <w:r w:rsidRPr="006E289F">
              <w:rPr>
                <w:bCs w:val="0"/>
                <w:i/>
                <w:sz w:val="28"/>
                <w:szCs w:val="28"/>
              </w:rPr>
              <w:t>2 день</w:t>
            </w:r>
            <w:r>
              <w:rPr>
                <w:bCs w:val="0"/>
                <w:i/>
                <w:sz w:val="28"/>
                <w:szCs w:val="28"/>
              </w:rPr>
              <w:t xml:space="preserve"> семинара </w:t>
            </w:r>
            <w:r w:rsidRPr="006E289F">
              <w:rPr>
                <w:bCs w:val="0"/>
                <w:i/>
                <w:sz w:val="28"/>
                <w:szCs w:val="28"/>
              </w:rPr>
              <w:t>- очная часть</w:t>
            </w:r>
          </w:p>
        </w:tc>
      </w:tr>
      <w:tr w:rsidR="0007665E" w:rsidRPr="00711376" w:rsidTr="006E289F">
        <w:trPr>
          <w:trHeight w:hRule="exact" w:val="1995"/>
        </w:trPr>
        <w:tc>
          <w:tcPr>
            <w:tcW w:w="1884" w:type="dxa"/>
            <w:shd w:val="clear" w:color="auto" w:fill="FFFFFF"/>
          </w:tcPr>
          <w:p w:rsidR="0007665E" w:rsidRPr="00711376" w:rsidRDefault="00793F12" w:rsidP="0007665E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10:00-10:</w:t>
            </w:r>
            <w:r w:rsidR="0007665E" w:rsidRPr="00711376">
              <w:rPr>
                <w:b w:val="0"/>
                <w:bCs w:val="0"/>
              </w:rPr>
              <w:t>30</w:t>
            </w:r>
          </w:p>
        </w:tc>
        <w:tc>
          <w:tcPr>
            <w:tcW w:w="8051" w:type="dxa"/>
            <w:shd w:val="clear" w:color="auto" w:fill="FFFFFF"/>
          </w:tcPr>
          <w:p w:rsidR="00793F12" w:rsidRPr="00793F12" w:rsidRDefault="00793F12" w:rsidP="00793F12">
            <w:pPr>
              <w:pStyle w:val="20"/>
              <w:shd w:val="clear" w:color="auto" w:fill="auto"/>
              <w:spacing w:line="240" w:lineRule="auto"/>
              <w:ind w:left="69" w:right="170" w:firstLine="494"/>
              <w:jc w:val="both"/>
              <w:rPr>
                <w:rStyle w:val="22"/>
                <w:b/>
                <w:i/>
                <w:iCs/>
              </w:rPr>
            </w:pPr>
            <w:r w:rsidRPr="00793F12">
              <w:rPr>
                <w:rStyle w:val="22"/>
                <w:b/>
                <w:i/>
                <w:iCs/>
              </w:rPr>
              <w:t xml:space="preserve">Презентация </w:t>
            </w:r>
            <w:r w:rsidRPr="00793F12">
              <w:rPr>
                <w:rStyle w:val="a6"/>
                <w:b/>
                <w:i/>
              </w:rPr>
              <w:t>научно-образовательной теологической ассоциации (</w:t>
            </w:r>
            <w:r w:rsidRPr="00793F12">
              <w:rPr>
                <w:rStyle w:val="22"/>
                <w:b/>
                <w:i/>
                <w:iCs/>
              </w:rPr>
              <w:t>НОТА).</w:t>
            </w:r>
          </w:p>
          <w:p w:rsidR="00C866E9" w:rsidRPr="00711376" w:rsidRDefault="00711376" w:rsidP="00DD6E60">
            <w:pPr>
              <w:pStyle w:val="20"/>
              <w:shd w:val="clear" w:color="auto" w:fill="auto"/>
              <w:spacing w:line="240" w:lineRule="auto"/>
              <w:ind w:left="69" w:right="170" w:firstLine="494"/>
              <w:jc w:val="both"/>
              <w:rPr>
                <w:rStyle w:val="22"/>
                <w:iCs/>
                <w:sz w:val="20"/>
                <w:szCs w:val="20"/>
              </w:rPr>
            </w:pPr>
            <w:r w:rsidRPr="00711376">
              <w:rPr>
                <w:rStyle w:val="2115pt"/>
                <w:bCs/>
                <w:i w:val="0"/>
                <w:color w:val="auto"/>
                <w:sz w:val="24"/>
                <w:szCs w:val="24"/>
              </w:rPr>
              <w:t xml:space="preserve">Модератор - </w:t>
            </w:r>
            <w:r w:rsidRPr="00711376">
              <w:rPr>
                <w:b w:val="0"/>
                <w:i/>
                <w:iCs/>
                <w:shd w:val="clear" w:color="auto" w:fill="FFFFFF"/>
              </w:rPr>
              <w:t>Шмонин Дмитрий Викторович</w:t>
            </w:r>
            <w:r w:rsidRPr="00711376">
              <w:rPr>
                <w:rStyle w:val="2115pt"/>
                <w:bCs/>
                <w:i w:val="0"/>
                <w:color w:val="auto"/>
                <w:sz w:val="24"/>
                <w:szCs w:val="24"/>
              </w:rPr>
              <w:t xml:space="preserve"> - </w:t>
            </w:r>
            <w:r w:rsidRPr="00711376">
              <w:rPr>
                <w:rStyle w:val="22"/>
                <w:color w:val="auto"/>
              </w:rPr>
              <w:t xml:space="preserve">проректор по научной работе </w:t>
            </w:r>
            <w:r w:rsidRPr="00711376">
              <w:rPr>
                <w:rStyle w:val="a6"/>
                <w:color w:val="auto"/>
              </w:rPr>
              <w:t>Общецерковной аспирантуры и докторантуры</w:t>
            </w:r>
            <w:r w:rsidR="002C0971">
              <w:rPr>
                <w:rStyle w:val="a6"/>
                <w:color w:val="auto"/>
              </w:rPr>
              <w:t>.</w:t>
            </w:r>
          </w:p>
          <w:p w:rsidR="0007665E" w:rsidRPr="00711376" w:rsidRDefault="0007665E" w:rsidP="00DD6E60">
            <w:pPr>
              <w:pStyle w:val="20"/>
              <w:shd w:val="clear" w:color="auto" w:fill="auto"/>
              <w:spacing w:line="240" w:lineRule="auto"/>
              <w:ind w:left="69" w:right="170" w:firstLine="494"/>
              <w:jc w:val="both"/>
              <w:rPr>
                <w:rStyle w:val="22"/>
                <w:iCs/>
              </w:rPr>
            </w:pPr>
            <w:r w:rsidRPr="00711376">
              <w:rPr>
                <w:rStyle w:val="22"/>
                <w:iCs/>
              </w:rPr>
              <w:t>Сайт НОТА. Работа с нормативной документаций НОТА.</w:t>
            </w:r>
          </w:p>
          <w:p w:rsidR="0007665E" w:rsidRPr="00711376" w:rsidRDefault="0007665E" w:rsidP="00C866E9">
            <w:pPr>
              <w:pStyle w:val="20"/>
              <w:shd w:val="clear" w:color="auto" w:fill="auto"/>
              <w:spacing w:line="240" w:lineRule="auto"/>
              <w:ind w:left="69" w:right="170" w:firstLine="494"/>
              <w:jc w:val="both"/>
              <w:rPr>
                <w:b w:val="0"/>
              </w:rPr>
            </w:pPr>
            <w:r w:rsidRPr="00711376">
              <w:rPr>
                <w:rStyle w:val="22"/>
              </w:rPr>
              <w:t xml:space="preserve">Докладчик: </w:t>
            </w:r>
            <w:r w:rsidRPr="00711376">
              <w:rPr>
                <w:rStyle w:val="22"/>
                <w:i/>
              </w:rPr>
              <w:t>Теплых Галина Ивановна</w:t>
            </w:r>
            <w:r w:rsidRPr="00711376">
              <w:rPr>
                <w:rStyle w:val="22"/>
              </w:rPr>
              <w:t xml:space="preserve"> - исполнительный директор </w:t>
            </w:r>
            <w:r w:rsidR="00C866E9" w:rsidRPr="00711376">
              <w:rPr>
                <w:rStyle w:val="22"/>
              </w:rPr>
              <w:t>Н</w:t>
            </w:r>
            <w:r w:rsidRPr="00711376">
              <w:rPr>
                <w:rStyle w:val="a6"/>
              </w:rPr>
              <w:t>аучно-образовательной теологической ассоциации (НОТА)</w:t>
            </w:r>
            <w:r w:rsidRPr="00711376">
              <w:rPr>
                <w:rStyle w:val="22"/>
              </w:rPr>
              <w:t>, к.э.н.,</w:t>
            </w:r>
            <w:r w:rsidR="00C866E9" w:rsidRPr="00711376">
              <w:rPr>
                <w:rStyle w:val="22"/>
              </w:rPr>
              <w:t xml:space="preserve"> доцент,</w:t>
            </w:r>
            <w:r w:rsidRPr="00711376">
              <w:rPr>
                <w:rStyle w:val="22"/>
              </w:rPr>
              <w:t xml:space="preserve"> эксперт РОН.</w:t>
            </w:r>
          </w:p>
        </w:tc>
      </w:tr>
      <w:tr w:rsidR="0007665E" w:rsidRPr="00711376" w:rsidTr="00E33644">
        <w:trPr>
          <w:trHeight w:hRule="exact" w:val="1273"/>
        </w:trPr>
        <w:tc>
          <w:tcPr>
            <w:tcW w:w="1884" w:type="dxa"/>
            <w:shd w:val="clear" w:color="auto" w:fill="FFFFFF"/>
          </w:tcPr>
          <w:p w:rsidR="0007665E" w:rsidRPr="00711376" w:rsidRDefault="00793F12" w:rsidP="0007665E">
            <w:pPr>
              <w:pStyle w:val="20"/>
              <w:shd w:val="clear" w:color="auto" w:fill="auto"/>
              <w:spacing w:line="240" w:lineRule="auto"/>
              <w:rPr>
                <w:b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10:30 – 12:</w:t>
            </w:r>
            <w:r w:rsidR="0007665E" w:rsidRPr="00711376">
              <w:rPr>
                <w:b w:val="0"/>
                <w:bCs w:val="0"/>
                <w:color w:val="auto"/>
              </w:rPr>
              <w:t>00</w:t>
            </w:r>
          </w:p>
        </w:tc>
        <w:tc>
          <w:tcPr>
            <w:tcW w:w="8051" w:type="dxa"/>
            <w:shd w:val="clear" w:color="auto" w:fill="FFFFFF"/>
          </w:tcPr>
          <w:p w:rsidR="0007665E" w:rsidRDefault="0007665E" w:rsidP="00DD6E60">
            <w:pPr>
              <w:pStyle w:val="20"/>
              <w:shd w:val="clear" w:color="auto" w:fill="auto"/>
              <w:spacing w:line="240" w:lineRule="auto"/>
              <w:ind w:left="69" w:firstLine="494"/>
              <w:jc w:val="left"/>
              <w:rPr>
                <w:rStyle w:val="22"/>
                <w:b/>
                <w:i/>
                <w:color w:val="auto"/>
              </w:rPr>
            </w:pPr>
            <w:r w:rsidRPr="00793F12">
              <w:rPr>
                <w:rStyle w:val="22"/>
                <w:b/>
                <w:i/>
                <w:color w:val="auto"/>
              </w:rPr>
              <w:t>Практический семинар</w:t>
            </w:r>
            <w:r w:rsidR="00793F12">
              <w:rPr>
                <w:rStyle w:val="22"/>
                <w:color w:val="auto"/>
              </w:rPr>
              <w:t xml:space="preserve"> «</w:t>
            </w:r>
            <w:r w:rsidRPr="00793F12">
              <w:rPr>
                <w:rStyle w:val="22"/>
                <w:b/>
                <w:i/>
                <w:color w:val="auto"/>
              </w:rPr>
              <w:t>Опыт работы на площад</w:t>
            </w:r>
            <w:r w:rsidR="00793F12">
              <w:rPr>
                <w:rStyle w:val="22"/>
                <w:b/>
                <w:i/>
                <w:color w:val="auto"/>
              </w:rPr>
              <w:t>ках при проведении аккредитации»</w:t>
            </w:r>
          </w:p>
          <w:p w:rsidR="0007665E" w:rsidRPr="00711376" w:rsidRDefault="00E33644" w:rsidP="00896D27">
            <w:pPr>
              <w:pStyle w:val="20"/>
              <w:shd w:val="clear" w:color="auto" w:fill="auto"/>
              <w:spacing w:line="240" w:lineRule="auto"/>
              <w:ind w:left="69" w:right="134" w:firstLine="494"/>
              <w:jc w:val="both"/>
              <w:rPr>
                <w:b w:val="0"/>
                <w:color w:val="auto"/>
              </w:rPr>
            </w:pPr>
            <w:r w:rsidRPr="00E33644">
              <w:rPr>
                <w:rStyle w:val="22"/>
                <w:i/>
                <w:color w:val="auto"/>
              </w:rPr>
              <w:t>Гусова</w:t>
            </w:r>
            <w:r>
              <w:rPr>
                <w:rStyle w:val="22"/>
                <w:i/>
                <w:color w:val="auto"/>
              </w:rPr>
              <w:t xml:space="preserve"> Светлана Афанасьевна -</w:t>
            </w:r>
            <w:r w:rsidRPr="00E33644">
              <w:rPr>
                <w:b w:val="0"/>
                <w:color w:val="auto"/>
              </w:rPr>
              <w:t>профессор,</w:t>
            </w:r>
            <w:r w:rsidRPr="00E33644">
              <w:rPr>
                <w:color w:val="auto"/>
              </w:rPr>
              <w:t> </w:t>
            </w:r>
            <w:r w:rsidR="00896D27">
              <w:rPr>
                <w:b w:val="0"/>
                <w:bCs w:val="0"/>
                <w:color w:val="auto"/>
              </w:rPr>
              <w:t>заместитель начальника</w:t>
            </w:r>
            <w:r w:rsidRPr="00E33644">
              <w:rPr>
                <w:b w:val="0"/>
                <w:bCs w:val="0"/>
                <w:color w:val="auto"/>
              </w:rPr>
              <w:t>  Учебно-методического управления РГГ</w:t>
            </w:r>
            <w:r w:rsidR="00896D27">
              <w:rPr>
                <w:b w:val="0"/>
                <w:bCs w:val="0"/>
                <w:color w:val="auto"/>
              </w:rPr>
              <w:t>У</w:t>
            </w:r>
            <w:r w:rsidRPr="00E33644">
              <w:rPr>
                <w:b w:val="0"/>
                <w:bCs w:val="0"/>
                <w:color w:val="auto"/>
              </w:rPr>
              <w:t>, эксперт РОН.</w:t>
            </w:r>
          </w:p>
        </w:tc>
      </w:tr>
      <w:tr w:rsidR="0007665E" w:rsidRPr="00711376" w:rsidTr="006E289F">
        <w:trPr>
          <w:trHeight w:hRule="exact" w:val="399"/>
        </w:trPr>
        <w:tc>
          <w:tcPr>
            <w:tcW w:w="1884" w:type="dxa"/>
            <w:shd w:val="clear" w:color="auto" w:fill="FFFFFF"/>
          </w:tcPr>
          <w:p w:rsidR="0007665E" w:rsidRPr="00711376" w:rsidRDefault="00793F12" w:rsidP="0007665E">
            <w:pPr>
              <w:pStyle w:val="20"/>
              <w:shd w:val="clear" w:color="auto" w:fill="auto"/>
              <w:spacing w:line="240" w:lineRule="auto"/>
              <w:rPr>
                <w:b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12:00-13:</w:t>
            </w:r>
            <w:r w:rsidR="0007665E" w:rsidRPr="00711376">
              <w:rPr>
                <w:b w:val="0"/>
                <w:bCs w:val="0"/>
                <w:color w:val="auto"/>
              </w:rPr>
              <w:t>30</w:t>
            </w:r>
          </w:p>
        </w:tc>
        <w:tc>
          <w:tcPr>
            <w:tcW w:w="8051" w:type="dxa"/>
            <w:shd w:val="clear" w:color="auto" w:fill="FFFFFF"/>
          </w:tcPr>
          <w:p w:rsidR="0007665E" w:rsidRPr="00711376" w:rsidRDefault="0007665E" w:rsidP="00DD6E60">
            <w:pPr>
              <w:pStyle w:val="20"/>
              <w:shd w:val="clear" w:color="auto" w:fill="auto"/>
              <w:spacing w:line="240" w:lineRule="auto"/>
              <w:ind w:left="69" w:firstLine="494"/>
              <w:jc w:val="left"/>
              <w:rPr>
                <w:b w:val="0"/>
                <w:color w:val="auto"/>
              </w:rPr>
            </w:pPr>
            <w:r w:rsidRPr="00711376">
              <w:rPr>
                <w:rStyle w:val="22"/>
                <w:color w:val="auto"/>
              </w:rPr>
              <w:t>Собеседование с экспертами. Работа аттестационной комиссии.</w:t>
            </w:r>
          </w:p>
        </w:tc>
      </w:tr>
      <w:tr w:rsidR="0007665E" w:rsidRPr="00711376" w:rsidTr="006E289F">
        <w:trPr>
          <w:trHeight w:hRule="exact" w:val="420"/>
        </w:trPr>
        <w:tc>
          <w:tcPr>
            <w:tcW w:w="1884" w:type="dxa"/>
            <w:shd w:val="clear" w:color="auto" w:fill="FFFFFF"/>
          </w:tcPr>
          <w:p w:rsidR="0007665E" w:rsidRPr="00711376" w:rsidRDefault="00793F12" w:rsidP="0007665E">
            <w:pPr>
              <w:pStyle w:val="20"/>
              <w:shd w:val="clear" w:color="auto" w:fill="auto"/>
              <w:spacing w:line="240" w:lineRule="auto"/>
              <w:rPr>
                <w:b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13:30-14:</w:t>
            </w:r>
            <w:r w:rsidR="0007665E" w:rsidRPr="00711376">
              <w:rPr>
                <w:b w:val="0"/>
                <w:bCs w:val="0"/>
                <w:color w:val="auto"/>
              </w:rPr>
              <w:t>30</w:t>
            </w:r>
          </w:p>
        </w:tc>
        <w:tc>
          <w:tcPr>
            <w:tcW w:w="8051" w:type="dxa"/>
            <w:shd w:val="clear" w:color="auto" w:fill="FFFFFF"/>
          </w:tcPr>
          <w:p w:rsidR="0007665E" w:rsidRPr="00711376" w:rsidRDefault="0007665E" w:rsidP="00DD6E60">
            <w:pPr>
              <w:pStyle w:val="20"/>
              <w:shd w:val="clear" w:color="auto" w:fill="auto"/>
              <w:spacing w:line="240" w:lineRule="auto"/>
              <w:ind w:left="69" w:firstLine="494"/>
              <w:jc w:val="left"/>
              <w:rPr>
                <w:b w:val="0"/>
                <w:i/>
                <w:color w:val="auto"/>
              </w:rPr>
            </w:pPr>
            <w:r w:rsidRPr="00711376">
              <w:rPr>
                <w:rStyle w:val="2115pt"/>
                <w:bCs/>
                <w:i w:val="0"/>
                <w:color w:val="auto"/>
                <w:sz w:val="24"/>
                <w:szCs w:val="24"/>
              </w:rPr>
              <w:t>Обеденный перерыв.</w:t>
            </w:r>
          </w:p>
        </w:tc>
      </w:tr>
      <w:tr w:rsidR="0007665E" w:rsidRPr="00711376" w:rsidTr="006E289F">
        <w:trPr>
          <w:trHeight w:val="4842"/>
        </w:trPr>
        <w:tc>
          <w:tcPr>
            <w:tcW w:w="1884" w:type="dxa"/>
            <w:tcBorders>
              <w:bottom w:val="nil"/>
            </w:tcBorders>
            <w:shd w:val="clear" w:color="auto" w:fill="FFFFFF"/>
          </w:tcPr>
          <w:p w:rsidR="0007665E" w:rsidRPr="00711376" w:rsidRDefault="00793F12" w:rsidP="0007665E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14:30 – 16:</w:t>
            </w:r>
            <w:r w:rsidR="0007665E" w:rsidRPr="00711376">
              <w:rPr>
                <w:b w:val="0"/>
                <w:bCs w:val="0"/>
                <w:color w:val="auto"/>
              </w:rPr>
              <w:t>00</w:t>
            </w:r>
          </w:p>
        </w:tc>
        <w:tc>
          <w:tcPr>
            <w:tcW w:w="8051" w:type="dxa"/>
            <w:tcBorders>
              <w:bottom w:val="nil"/>
            </w:tcBorders>
            <w:shd w:val="clear" w:color="auto" w:fill="FFFFFF"/>
          </w:tcPr>
          <w:p w:rsidR="0007665E" w:rsidRPr="00793F12" w:rsidRDefault="0007665E" w:rsidP="00793F12">
            <w:pPr>
              <w:pStyle w:val="20"/>
              <w:shd w:val="clear" w:color="auto" w:fill="auto"/>
              <w:spacing w:line="240" w:lineRule="auto"/>
              <w:ind w:left="69" w:firstLine="494"/>
              <w:jc w:val="left"/>
              <w:rPr>
                <w:rStyle w:val="2115pt"/>
                <w:b/>
                <w:bCs/>
                <w:color w:val="auto"/>
                <w:sz w:val="24"/>
                <w:szCs w:val="24"/>
              </w:rPr>
            </w:pPr>
            <w:r w:rsidRPr="00793F12">
              <w:rPr>
                <w:rStyle w:val="2115pt"/>
                <w:b/>
                <w:bCs/>
                <w:color w:val="auto"/>
                <w:sz w:val="24"/>
                <w:szCs w:val="24"/>
              </w:rPr>
              <w:t xml:space="preserve">Панельная дискуссия </w:t>
            </w:r>
            <w:r w:rsidR="00793F12" w:rsidRPr="00793F12">
              <w:rPr>
                <w:rStyle w:val="2115pt"/>
                <w:b/>
                <w:bCs/>
                <w:color w:val="auto"/>
                <w:sz w:val="24"/>
                <w:szCs w:val="24"/>
              </w:rPr>
              <w:t>«</w:t>
            </w:r>
            <w:r w:rsidRPr="00793F12">
              <w:rPr>
                <w:rStyle w:val="2115pt"/>
                <w:b/>
                <w:bCs/>
                <w:color w:val="auto"/>
                <w:sz w:val="24"/>
                <w:szCs w:val="24"/>
              </w:rPr>
              <w:t>Актуальные вопросы нормативно</w:t>
            </w:r>
            <w:r w:rsidR="00EE4E2D" w:rsidRPr="00793F12">
              <w:rPr>
                <w:rStyle w:val="2115pt"/>
                <w:b/>
                <w:bCs/>
                <w:color w:val="auto"/>
                <w:sz w:val="24"/>
                <w:szCs w:val="24"/>
              </w:rPr>
              <w:t>-правового</w:t>
            </w:r>
            <w:r w:rsidRPr="00793F12">
              <w:rPr>
                <w:rStyle w:val="2115pt"/>
                <w:b/>
                <w:bCs/>
                <w:color w:val="auto"/>
                <w:sz w:val="24"/>
                <w:szCs w:val="24"/>
              </w:rPr>
              <w:t xml:space="preserve"> регулирования теологического и религиозного образования</w:t>
            </w:r>
            <w:r w:rsidR="00793F12" w:rsidRPr="00793F12">
              <w:rPr>
                <w:rStyle w:val="2115pt"/>
                <w:b/>
                <w:bCs/>
                <w:color w:val="auto"/>
                <w:sz w:val="24"/>
                <w:szCs w:val="24"/>
              </w:rPr>
              <w:t>»</w:t>
            </w:r>
          </w:p>
          <w:p w:rsidR="0007665E" w:rsidRPr="00711376" w:rsidRDefault="0007665E" w:rsidP="00DD6E60">
            <w:pPr>
              <w:pStyle w:val="20"/>
              <w:shd w:val="clear" w:color="auto" w:fill="auto"/>
              <w:spacing w:line="240" w:lineRule="auto"/>
              <w:ind w:left="69" w:right="170" w:firstLine="494"/>
              <w:jc w:val="both"/>
              <w:rPr>
                <w:rStyle w:val="22"/>
                <w:bCs/>
                <w:iCs/>
                <w:color w:val="auto"/>
              </w:rPr>
            </w:pPr>
            <w:r w:rsidRPr="00711376">
              <w:rPr>
                <w:rStyle w:val="2115pt"/>
                <w:bCs/>
                <w:i w:val="0"/>
                <w:color w:val="auto"/>
                <w:sz w:val="24"/>
                <w:szCs w:val="24"/>
              </w:rPr>
              <w:t xml:space="preserve">Модератор - </w:t>
            </w:r>
            <w:r w:rsidRPr="00711376">
              <w:rPr>
                <w:b w:val="0"/>
                <w:i/>
                <w:iCs/>
                <w:shd w:val="clear" w:color="auto" w:fill="FFFFFF"/>
              </w:rPr>
              <w:t>Шмонин Дмитрий Викторович</w:t>
            </w:r>
            <w:r w:rsidRPr="00711376">
              <w:rPr>
                <w:rStyle w:val="2115pt"/>
                <w:bCs/>
                <w:i w:val="0"/>
                <w:color w:val="auto"/>
                <w:sz w:val="24"/>
                <w:szCs w:val="24"/>
              </w:rPr>
              <w:t xml:space="preserve"> - </w:t>
            </w:r>
            <w:r w:rsidRPr="00711376">
              <w:rPr>
                <w:rStyle w:val="22"/>
                <w:color w:val="auto"/>
              </w:rPr>
              <w:t xml:space="preserve">проректор по научной работе </w:t>
            </w:r>
            <w:r w:rsidRPr="00711376">
              <w:rPr>
                <w:rStyle w:val="a6"/>
                <w:color w:val="auto"/>
              </w:rPr>
              <w:t>Общецерковной аспирантур</w:t>
            </w:r>
            <w:r w:rsidR="005705C8" w:rsidRPr="00711376">
              <w:rPr>
                <w:rStyle w:val="a6"/>
                <w:color w:val="auto"/>
              </w:rPr>
              <w:t>ы</w:t>
            </w:r>
            <w:r w:rsidRPr="00711376">
              <w:rPr>
                <w:rStyle w:val="a6"/>
                <w:color w:val="auto"/>
              </w:rPr>
              <w:t xml:space="preserve"> и докторантур</w:t>
            </w:r>
            <w:r w:rsidR="005705C8" w:rsidRPr="00711376">
              <w:rPr>
                <w:rStyle w:val="a6"/>
                <w:color w:val="auto"/>
              </w:rPr>
              <w:t>ы</w:t>
            </w:r>
            <w:r w:rsidRPr="00711376">
              <w:rPr>
                <w:rStyle w:val="a6"/>
                <w:color w:val="auto"/>
              </w:rPr>
              <w:t xml:space="preserve"> имени святых равноапостольных</w:t>
            </w:r>
            <w:r w:rsidR="00711376" w:rsidRPr="00711376">
              <w:rPr>
                <w:rStyle w:val="a6"/>
                <w:color w:val="auto"/>
              </w:rPr>
              <w:t xml:space="preserve"> Кирилла и Мефодия</w:t>
            </w:r>
            <w:r w:rsidRPr="00711376">
              <w:rPr>
                <w:rStyle w:val="a6"/>
                <w:color w:val="auto"/>
              </w:rPr>
              <w:t>.</w:t>
            </w:r>
          </w:p>
          <w:p w:rsidR="0007665E" w:rsidRPr="00711376" w:rsidRDefault="0007665E" w:rsidP="00DD6E60">
            <w:pPr>
              <w:pStyle w:val="20"/>
              <w:shd w:val="clear" w:color="auto" w:fill="auto"/>
              <w:spacing w:line="240" w:lineRule="auto"/>
              <w:ind w:left="69" w:firstLine="494"/>
              <w:jc w:val="left"/>
              <w:rPr>
                <w:rStyle w:val="2115pt"/>
                <w:bCs/>
                <w:i w:val="0"/>
                <w:color w:val="auto"/>
                <w:sz w:val="24"/>
                <w:szCs w:val="24"/>
              </w:rPr>
            </w:pPr>
          </w:p>
          <w:p w:rsidR="0007665E" w:rsidRPr="00711376" w:rsidRDefault="0007665E" w:rsidP="00DD6E60">
            <w:pPr>
              <w:pStyle w:val="20"/>
              <w:shd w:val="clear" w:color="auto" w:fill="auto"/>
              <w:spacing w:line="240" w:lineRule="auto"/>
              <w:ind w:left="69" w:right="170" w:firstLine="494"/>
              <w:jc w:val="both"/>
              <w:rPr>
                <w:b w:val="0"/>
                <w:color w:val="auto"/>
              </w:rPr>
            </w:pPr>
            <w:r w:rsidRPr="00711376">
              <w:rPr>
                <w:b w:val="0"/>
                <w:color w:val="auto"/>
              </w:rPr>
              <w:t xml:space="preserve">Вопрос для обсуждения 1: </w:t>
            </w:r>
          </w:p>
          <w:p w:rsidR="0007665E" w:rsidRPr="00711376" w:rsidRDefault="0007665E" w:rsidP="00DD6E60">
            <w:pPr>
              <w:pStyle w:val="20"/>
              <w:shd w:val="clear" w:color="auto" w:fill="auto"/>
              <w:spacing w:line="240" w:lineRule="auto"/>
              <w:ind w:left="69" w:right="170" w:firstLine="494"/>
              <w:jc w:val="both"/>
              <w:rPr>
                <w:b w:val="0"/>
                <w:color w:val="auto"/>
              </w:rPr>
            </w:pPr>
            <w:r w:rsidRPr="00711376">
              <w:rPr>
                <w:b w:val="0"/>
                <w:color w:val="auto"/>
              </w:rPr>
              <w:t>Законодательное оформление дополнительного профессионального образования для реализации  программ ДПО духовными образовательными организациями.</w:t>
            </w:r>
          </w:p>
          <w:p w:rsidR="0007665E" w:rsidRPr="00711376" w:rsidRDefault="003B7C65" w:rsidP="00DD6E60">
            <w:pPr>
              <w:pStyle w:val="20"/>
              <w:shd w:val="clear" w:color="auto" w:fill="auto"/>
              <w:spacing w:line="240" w:lineRule="auto"/>
              <w:ind w:left="69" w:right="170" w:firstLine="494"/>
              <w:jc w:val="left"/>
              <w:rPr>
                <w:b w:val="0"/>
                <w:color w:val="auto"/>
              </w:rPr>
            </w:pPr>
            <w:r w:rsidRPr="00711376">
              <w:rPr>
                <w:b w:val="0"/>
                <w:color w:val="auto"/>
              </w:rPr>
              <w:t>Докладчики</w:t>
            </w:r>
            <w:r w:rsidR="0007665E" w:rsidRPr="00711376">
              <w:rPr>
                <w:b w:val="0"/>
                <w:color w:val="auto"/>
              </w:rPr>
              <w:t>:</w:t>
            </w:r>
          </w:p>
          <w:p w:rsidR="0007665E" w:rsidRPr="00711376" w:rsidRDefault="0007665E" w:rsidP="00DD6E60">
            <w:pPr>
              <w:pStyle w:val="20"/>
              <w:shd w:val="clear" w:color="auto" w:fill="auto"/>
              <w:spacing w:line="240" w:lineRule="auto"/>
              <w:ind w:left="69" w:right="170" w:firstLine="494"/>
              <w:jc w:val="left"/>
              <w:rPr>
                <w:b w:val="0"/>
                <w:color w:val="auto"/>
              </w:rPr>
            </w:pPr>
            <w:r w:rsidRPr="00711376">
              <w:rPr>
                <w:b w:val="0"/>
                <w:i/>
                <w:color w:val="auto"/>
                <w:shd w:val="clear" w:color="auto" w:fill="FFFFFF"/>
              </w:rPr>
              <w:t>Духанина Любовь Николаевна</w:t>
            </w:r>
            <w:r w:rsidR="00EC5DDD" w:rsidRPr="00711376">
              <w:rPr>
                <w:b w:val="0"/>
                <w:color w:val="auto"/>
                <w:shd w:val="clear" w:color="auto" w:fill="FFFFFF"/>
              </w:rPr>
              <w:t xml:space="preserve"> - заместитель</w:t>
            </w:r>
            <w:r w:rsidRPr="00711376">
              <w:rPr>
                <w:b w:val="0"/>
                <w:color w:val="auto"/>
                <w:shd w:val="clear" w:color="auto" w:fill="FFFFFF"/>
              </w:rPr>
              <w:t xml:space="preserve"> председателя Комитета Г</w:t>
            </w:r>
            <w:r w:rsidR="00EC5DDD" w:rsidRPr="00711376">
              <w:rPr>
                <w:b w:val="0"/>
                <w:color w:val="auto"/>
                <w:shd w:val="clear" w:color="auto" w:fill="FFFFFF"/>
              </w:rPr>
              <w:t xml:space="preserve">осударственной </w:t>
            </w:r>
            <w:r w:rsidRPr="00711376">
              <w:rPr>
                <w:b w:val="0"/>
                <w:color w:val="auto"/>
                <w:shd w:val="clear" w:color="auto" w:fill="FFFFFF"/>
              </w:rPr>
              <w:t>Д</w:t>
            </w:r>
            <w:r w:rsidR="00EC5DDD" w:rsidRPr="00711376">
              <w:rPr>
                <w:b w:val="0"/>
                <w:color w:val="auto"/>
                <w:shd w:val="clear" w:color="auto" w:fill="FFFFFF"/>
              </w:rPr>
              <w:t>умы</w:t>
            </w:r>
            <w:r w:rsidRPr="00711376">
              <w:rPr>
                <w:b w:val="0"/>
                <w:color w:val="auto"/>
                <w:shd w:val="clear" w:color="auto" w:fill="FFFFFF"/>
              </w:rPr>
              <w:t xml:space="preserve"> по образованию и науке;</w:t>
            </w:r>
          </w:p>
          <w:p w:rsidR="0007665E" w:rsidRPr="00711376" w:rsidRDefault="0007665E" w:rsidP="00DD6E60">
            <w:pPr>
              <w:pStyle w:val="20"/>
              <w:spacing w:line="240" w:lineRule="auto"/>
              <w:ind w:left="69" w:right="170" w:firstLine="494"/>
              <w:jc w:val="left"/>
              <w:rPr>
                <w:rStyle w:val="2115pt"/>
                <w:bCs/>
                <w:i w:val="0"/>
                <w:color w:val="auto"/>
                <w:sz w:val="24"/>
                <w:szCs w:val="24"/>
              </w:rPr>
            </w:pPr>
            <w:r w:rsidRPr="00711376">
              <w:rPr>
                <w:b w:val="0"/>
                <w:i/>
                <w:color w:val="auto"/>
              </w:rPr>
              <w:t>Гусев Андрей Вячеславович</w:t>
            </w:r>
            <w:r w:rsidRPr="00711376">
              <w:rPr>
                <w:b w:val="0"/>
                <w:color w:val="auto"/>
              </w:rPr>
              <w:t xml:space="preserve"> – руководитель УМУ </w:t>
            </w:r>
            <w:r w:rsidRPr="00711376">
              <w:rPr>
                <w:rStyle w:val="a6"/>
                <w:color w:val="auto"/>
              </w:rPr>
              <w:t>Общецерковной аспирантура и докторантура имени святых равноапостольных Кирилла и Мефодия.</w:t>
            </w:r>
          </w:p>
        </w:tc>
      </w:tr>
      <w:tr w:rsidR="0007665E" w:rsidRPr="00711376" w:rsidTr="00E33644">
        <w:trPr>
          <w:trHeight w:hRule="exact" w:val="3400"/>
        </w:trPr>
        <w:tc>
          <w:tcPr>
            <w:tcW w:w="1884" w:type="dxa"/>
            <w:tcBorders>
              <w:top w:val="nil"/>
            </w:tcBorders>
            <w:shd w:val="clear" w:color="auto" w:fill="FFFFFF"/>
          </w:tcPr>
          <w:p w:rsidR="0007665E" w:rsidRPr="00711376" w:rsidRDefault="0007665E" w:rsidP="0007665E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</w:rPr>
            </w:pPr>
          </w:p>
        </w:tc>
        <w:tc>
          <w:tcPr>
            <w:tcW w:w="8051" w:type="dxa"/>
            <w:tcBorders>
              <w:top w:val="nil"/>
            </w:tcBorders>
            <w:shd w:val="clear" w:color="auto" w:fill="FFFFFF"/>
          </w:tcPr>
          <w:p w:rsidR="0007665E" w:rsidRPr="00711376" w:rsidRDefault="0007665E" w:rsidP="00DD6E60">
            <w:pPr>
              <w:pStyle w:val="20"/>
              <w:shd w:val="clear" w:color="auto" w:fill="auto"/>
              <w:spacing w:line="240" w:lineRule="auto"/>
              <w:ind w:left="69" w:right="170" w:firstLine="494"/>
              <w:jc w:val="both"/>
              <w:rPr>
                <w:b w:val="0"/>
              </w:rPr>
            </w:pPr>
            <w:r w:rsidRPr="00711376">
              <w:rPr>
                <w:b w:val="0"/>
              </w:rPr>
              <w:t xml:space="preserve">Вопрос для обсуждения 2: </w:t>
            </w:r>
          </w:p>
          <w:p w:rsidR="0007665E" w:rsidRPr="00711376" w:rsidRDefault="0007665E" w:rsidP="00DD6E60">
            <w:pPr>
              <w:pStyle w:val="20"/>
              <w:shd w:val="clear" w:color="auto" w:fill="auto"/>
              <w:spacing w:line="240" w:lineRule="auto"/>
              <w:ind w:left="69" w:right="170" w:firstLine="494"/>
              <w:jc w:val="both"/>
              <w:rPr>
                <w:b w:val="0"/>
                <w:color w:val="auto"/>
              </w:rPr>
            </w:pPr>
            <w:r w:rsidRPr="00711376">
              <w:rPr>
                <w:b w:val="0"/>
                <w:color w:val="auto"/>
              </w:rPr>
              <w:t>Законодательное регулирование церковной  аккредитации: от идеи до реализации.</w:t>
            </w:r>
          </w:p>
          <w:p w:rsidR="0007665E" w:rsidRPr="00711376" w:rsidRDefault="003B7C65" w:rsidP="00DD6E60">
            <w:pPr>
              <w:pStyle w:val="20"/>
              <w:shd w:val="clear" w:color="auto" w:fill="auto"/>
              <w:spacing w:line="240" w:lineRule="auto"/>
              <w:ind w:left="69" w:right="170" w:firstLine="494"/>
              <w:jc w:val="left"/>
              <w:rPr>
                <w:b w:val="0"/>
                <w:color w:val="auto"/>
              </w:rPr>
            </w:pPr>
            <w:r w:rsidRPr="00711376">
              <w:rPr>
                <w:b w:val="0"/>
                <w:color w:val="auto"/>
              </w:rPr>
              <w:t>Докладчики</w:t>
            </w:r>
            <w:r w:rsidR="0007665E" w:rsidRPr="00711376">
              <w:rPr>
                <w:b w:val="0"/>
                <w:color w:val="auto"/>
              </w:rPr>
              <w:t>:</w:t>
            </w:r>
          </w:p>
          <w:p w:rsidR="00DD6E60" w:rsidRPr="00711376" w:rsidRDefault="003A0637" w:rsidP="00DD6E60">
            <w:pPr>
              <w:pStyle w:val="20"/>
              <w:spacing w:line="240" w:lineRule="auto"/>
              <w:ind w:left="69" w:firstLine="494"/>
              <w:jc w:val="both"/>
              <w:rPr>
                <w:b w:val="0"/>
                <w:color w:val="auto"/>
              </w:rPr>
            </w:pPr>
            <w:r w:rsidRPr="00711376">
              <w:rPr>
                <w:b w:val="0"/>
                <w:i/>
                <w:color w:val="auto"/>
                <w:shd w:val="clear" w:color="auto" w:fill="FFFFFF"/>
              </w:rPr>
              <w:t>Протои</w:t>
            </w:r>
            <w:r w:rsidR="00DD6E60" w:rsidRPr="00711376">
              <w:rPr>
                <w:b w:val="0"/>
                <w:i/>
                <w:color w:val="auto"/>
                <w:shd w:val="clear" w:color="auto" w:fill="FFFFFF"/>
              </w:rPr>
              <w:t>ерей Михаил Вахрушев</w:t>
            </w:r>
            <w:r w:rsidR="00DD6E60" w:rsidRPr="00711376">
              <w:rPr>
                <w:b w:val="0"/>
                <w:color w:val="auto"/>
              </w:rPr>
              <w:t xml:space="preserve"> - Заместитель </w:t>
            </w:r>
            <w:r w:rsidR="003B7C65" w:rsidRPr="00711376">
              <w:rPr>
                <w:b w:val="0"/>
                <w:color w:val="auto"/>
              </w:rPr>
              <w:t>Председателя У</w:t>
            </w:r>
            <w:r w:rsidR="00DD6E60" w:rsidRPr="00711376">
              <w:rPr>
                <w:b w:val="0"/>
                <w:color w:val="auto"/>
              </w:rPr>
              <w:t>чебного комитета Русской Православной Церкви.  Профессионально-общественная Церковная аккредитация программ по направлению подготовки Теология.</w:t>
            </w:r>
          </w:p>
          <w:p w:rsidR="0007665E" w:rsidRDefault="00DD6E60" w:rsidP="00DD6E60">
            <w:pPr>
              <w:pStyle w:val="20"/>
              <w:shd w:val="clear" w:color="auto" w:fill="auto"/>
              <w:spacing w:line="240" w:lineRule="auto"/>
              <w:ind w:left="69" w:right="170" w:firstLine="494"/>
              <w:jc w:val="both"/>
              <w:rPr>
                <w:b w:val="0"/>
                <w:color w:val="auto"/>
              </w:rPr>
            </w:pPr>
            <w:r w:rsidRPr="00711376">
              <w:rPr>
                <w:b w:val="0"/>
                <w:i/>
                <w:color w:val="auto"/>
                <w:shd w:val="clear" w:color="auto" w:fill="FFFFFF"/>
              </w:rPr>
              <w:t>Манойлова Марина Алексеевна</w:t>
            </w:r>
            <w:r w:rsidRPr="00711376">
              <w:rPr>
                <w:b w:val="0"/>
                <w:color w:val="auto"/>
              </w:rPr>
              <w:t xml:space="preserve"> – зав.кафедрой теологии ПсковГУ, член Федерального УМО по теологии, доктор псих.наук. Опыт подготовки и прохождени</w:t>
            </w:r>
            <w:r w:rsidR="00711376" w:rsidRPr="00711376">
              <w:rPr>
                <w:b w:val="0"/>
                <w:color w:val="auto"/>
              </w:rPr>
              <w:t>я профессионально-общественной ц</w:t>
            </w:r>
            <w:r w:rsidRPr="00711376">
              <w:rPr>
                <w:b w:val="0"/>
                <w:color w:val="auto"/>
              </w:rPr>
              <w:t>ерковной аккредитации программ кафедры теологии Псковского государственного университета.</w:t>
            </w:r>
          </w:p>
          <w:p w:rsidR="00E33644" w:rsidRDefault="00E33644" w:rsidP="00DD6E60">
            <w:pPr>
              <w:pStyle w:val="20"/>
              <w:shd w:val="clear" w:color="auto" w:fill="auto"/>
              <w:spacing w:line="240" w:lineRule="auto"/>
              <w:ind w:left="69" w:right="170" w:firstLine="494"/>
              <w:jc w:val="both"/>
              <w:rPr>
                <w:b w:val="0"/>
                <w:color w:val="auto"/>
              </w:rPr>
            </w:pPr>
          </w:p>
          <w:p w:rsidR="00E33644" w:rsidRPr="00711376" w:rsidRDefault="00E33644" w:rsidP="00DD6E60">
            <w:pPr>
              <w:pStyle w:val="20"/>
              <w:shd w:val="clear" w:color="auto" w:fill="auto"/>
              <w:spacing w:line="240" w:lineRule="auto"/>
              <w:ind w:left="69" w:right="170" w:firstLine="494"/>
              <w:jc w:val="both"/>
              <w:rPr>
                <w:b w:val="0"/>
                <w:color w:val="auto"/>
              </w:rPr>
            </w:pPr>
          </w:p>
        </w:tc>
      </w:tr>
      <w:tr w:rsidR="0007665E" w:rsidRPr="00711376" w:rsidTr="006E289F">
        <w:trPr>
          <w:trHeight w:hRule="exact" w:val="691"/>
        </w:trPr>
        <w:tc>
          <w:tcPr>
            <w:tcW w:w="1884" w:type="dxa"/>
            <w:shd w:val="clear" w:color="auto" w:fill="FFFFFF"/>
          </w:tcPr>
          <w:p w:rsidR="0007665E" w:rsidRPr="00711376" w:rsidRDefault="00B6700E" w:rsidP="0007665E">
            <w:pPr>
              <w:pStyle w:val="20"/>
              <w:shd w:val="clear" w:color="auto" w:fill="auto"/>
              <w:spacing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16:00 – 16:</w:t>
            </w:r>
            <w:r w:rsidR="0007665E" w:rsidRPr="00711376">
              <w:rPr>
                <w:b w:val="0"/>
                <w:bCs w:val="0"/>
              </w:rPr>
              <w:t>30</w:t>
            </w:r>
          </w:p>
        </w:tc>
        <w:tc>
          <w:tcPr>
            <w:tcW w:w="8051" w:type="dxa"/>
            <w:shd w:val="clear" w:color="auto" w:fill="FFFFFF"/>
          </w:tcPr>
          <w:p w:rsidR="0007665E" w:rsidRPr="00B6700E" w:rsidRDefault="0007665E" w:rsidP="00DD6E60">
            <w:pPr>
              <w:pStyle w:val="20"/>
              <w:shd w:val="clear" w:color="auto" w:fill="auto"/>
              <w:spacing w:line="240" w:lineRule="auto"/>
              <w:ind w:left="69" w:firstLine="494"/>
              <w:jc w:val="left"/>
              <w:rPr>
                <w:rStyle w:val="22"/>
                <w:b/>
                <w:i/>
                <w:color w:val="auto"/>
              </w:rPr>
            </w:pPr>
            <w:r w:rsidRPr="00B6700E">
              <w:rPr>
                <w:rStyle w:val="22"/>
                <w:b/>
                <w:i/>
                <w:color w:val="auto"/>
              </w:rPr>
              <w:t xml:space="preserve">Подведение итогов. </w:t>
            </w:r>
          </w:p>
          <w:p w:rsidR="0007665E" w:rsidRPr="00711376" w:rsidRDefault="0007665E" w:rsidP="00DD6E60">
            <w:pPr>
              <w:pStyle w:val="20"/>
              <w:shd w:val="clear" w:color="auto" w:fill="auto"/>
              <w:spacing w:line="240" w:lineRule="auto"/>
              <w:ind w:left="69" w:firstLine="494"/>
              <w:jc w:val="left"/>
              <w:rPr>
                <w:b w:val="0"/>
              </w:rPr>
            </w:pPr>
            <w:r w:rsidRPr="00B6700E">
              <w:rPr>
                <w:rStyle w:val="22"/>
                <w:b/>
                <w:i/>
                <w:color w:val="auto"/>
              </w:rPr>
              <w:t>Вручение документов по итогам работы семинара.</w:t>
            </w:r>
          </w:p>
        </w:tc>
      </w:tr>
    </w:tbl>
    <w:p w:rsidR="001816FF" w:rsidRPr="00711376" w:rsidRDefault="001816FF" w:rsidP="00476FE6">
      <w:pPr>
        <w:rPr>
          <w:rFonts w:ascii="Times New Roman" w:hAnsi="Times New Roman" w:cs="Times New Roman"/>
        </w:rPr>
      </w:pPr>
    </w:p>
    <w:p w:rsidR="001816FF" w:rsidRDefault="001816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8528D" w:rsidRDefault="00CE2DB9" w:rsidP="00D8528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Об организаторах:</w:t>
      </w:r>
    </w:p>
    <w:p w:rsidR="00CE2DB9" w:rsidRDefault="00CE2DB9" w:rsidP="00D8528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bidi="ar-SA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62865</wp:posOffset>
            </wp:positionV>
            <wp:extent cx="920750" cy="914400"/>
            <wp:effectExtent l="19050" t="0" r="0" b="0"/>
            <wp:wrapSquare wrapText="bothSides"/>
            <wp:docPr id="2" name="Рисунок 3" descr="C:\Users\khachaturyan_e\Desktop\ОЦАД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achaturyan_e\Desktop\ОЦАД logo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2DB9" w:rsidRDefault="00CE2DB9" w:rsidP="00D8528D">
      <w:pPr>
        <w:jc w:val="center"/>
        <w:rPr>
          <w:rStyle w:val="a6"/>
          <w:rFonts w:eastAsia="Arial Unicode MS"/>
        </w:rPr>
      </w:pPr>
      <w:r>
        <w:rPr>
          <w:rStyle w:val="a6"/>
          <w:rFonts w:eastAsia="Arial Unicode MS"/>
        </w:rPr>
        <w:t>Общецерковная</w:t>
      </w:r>
      <w:r w:rsidRPr="00EC5DDD">
        <w:rPr>
          <w:rStyle w:val="a6"/>
          <w:rFonts w:eastAsia="Arial Unicode MS"/>
        </w:rPr>
        <w:t xml:space="preserve"> аспирантур</w:t>
      </w:r>
      <w:r>
        <w:rPr>
          <w:rStyle w:val="a6"/>
          <w:rFonts w:eastAsia="Arial Unicode MS"/>
        </w:rPr>
        <w:t>а</w:t>
      </w:r>
      <w:r w:rsidRPr="00EC5DDD">
        <w:rPr>
          <w:rStyle w:val="a6"/>
          <w:rFonts w:eastAsia="Arial Unicode MS"/>
        </w:rPr>
        <w:t xml:space="preserve"> и докторантур</w:t>
      </w:r>
      <w:r>
        <w:rPr>
          <w:rStyle w:val="a6"/>
          <w:rFonts w:eastAsia="Arial Unicode MS"/>
        </w:rPr>
        <w:t xml:space="preserve">а </w:t>
      </w:r>
    </w:p>
    <w:p w:rsidR="00CE2DB9" w:rsidRDefault="00CE2DB9" w:rsidP="00D8528D">
      <w:pPr>
        <w:jc w:val="center"/>
        <w:rPr>
          <w:rStyle w:val="a6"/>
          <w:rFonts w:eastAsia="Arial Unicode MS"/>
        </w:rPr>
      </w:pPr>
      <w:r w:rsidRPr="00EC5DDD">
        <w:rPr>
          <w:rStyle w:val="a6"/>
          <w:rFonts w:eastAsia="Arial Unicode MS"/>
        </w:rPr>
        <w:t>имени святых равноапостольных Кирилла и Мефодия</w:t>
      </w:r>
    </w:p>
    <w:p w:rsidR="00CE2DB9" w:rsidRDefault="00CE2DB9" w:rsidP="00D8528D">
      <w:pPr>
        <w:jc w:val="center"/>
        <w:rPr>
          <w:rStyle w:val="a6"/>
          <w:rFonts w:eastAsia="Arial Unicode MS"/>
          <w:b w:val="0"/>
        </w:rPr>
      </w:pPr>
      <w:r w:rsidRPr="00EC5DDD">
        <w:rPr>
          <w:rStyle w:val="a6"/>
          <w:rFonts w:eastAsia="Arial Unicode MS"/>
          <w:b w:val="0"/>
        </w:rPr>
        <w:t>Москва, Пятницкая 4/2. стр. 1</w:t>
      </w:r>
    </w:p>
    <w:p w:rsidR="00CE2DB9" w:rsidRDefault="00CE2DB9" w:rsidP="00D8528D">
      <w:pPr>
        <w:jc w:val="center"/>
        <w:rPr>
          <w:rStyle w:val="a6"/>
          <w:rFonts w:eastAsia="Arial Unicode MS"/>
          <w:b w:val="0"/>
        </w:rPr>
      </w:pPr>
      <w:r>
        <w:rPr>
          <w:rStyle w:val="a6"/>
          <w:rFonts w:eastAsia="Arial Unicode MS"/>
          <w:b w:val="0"/>
        </w:rPr>
        <w:t xml:space="preserve">официальный сайт: </w:t>
      </w:r>
      <w:r w:rsidRPr="00CE2DB9">
        <w:rPr>
          <w:rStyle w:val="a6"/>
          <w:rFonts w:eastAsia="Arial Unicode MS"/>
          <w:b w:val="0"/>
        </w:rPr>
        <w:t>http://doctorantura.ru/ru/</w:t>
      </w:r>
    </w:p>
    <w:p w:rsidR="00CE2DB9" w:rsidRDefault="00CE2DB9" w:rsidP="00D8528D">
      <w:pPr>
        <w:jc w:val="center"/>
        <w:rPr>
          <w:rFonts w:ascii="Times New Roman" w:hAnsi="Times New Roman" w:cs="Times New Roman"/>
          <w:bCs/>
        </w:rPr>
      </w:pPr>
      <w:r>
        <w:rPr>
          <w:rStyle w:val="a6"/>
          <w:rFonts w:eastAsia="Arial Unicode MS"/>
          <w:b w:val="0"/>
        </w:rPr>
        <w:t xml:space="preserve">                         ректор - </w:t>
      </w:r>
      <w:r>
        <w:rPr>
          <w:rFonts w:ascii="Times New Roman" w:hAnsi="Times New Roman" w:cs="Times New Roman"/>
          <w:bCs/>
        </w:rPr>
        <w:t>Митрополит Волоколамский</w:t>
      </w:r>
      <w:r w:rsidRPr="00CE2DB9">
        <w:rPr>
          <w:rFonts w:ascii="Times New Roman" w:hAnsi="Times New Roman" w:cs="Times New Roman"/>
          <w:bCs/>
        </w:rPr>
        <w:t>Иларион</w:t>
      </w:r>
    </w:p>
    <w:p w:rsidR="00CE2DB9" w:rsidRPr="00EE4E2D" w:rsidRDefault="00CE2DB9" w:rsidP="00D8528D">
      <w:pPr>
        <w:jc w:val="center"/>
        <w:rPr>
          <w:rFonts w:ascii="Times New Roman" w:hAnsi="Times New Roman" w:cs="Times New Roman"/>
          <w:bCs/>
          <w:color w:val="auto"/>
        </w:rPr>
      </w:pPr>
      <w:r w:rsidRPr="00EE4E2D">
        <w:rPr>
          <w:rFonts w:ascii="Times New Roman" w:hAnsi="Times New Roman" w:cs="Times New Roman"/>
          <w:bCs/>
          <w:color w:val="auto"/>
        </w:rPr>
        <w:t>эл почта:</w:t>
      </w:r>
      <w:hyperlink r:id="rId11" w:history="1">
        <w:r w:rsidR="00EE4E2D" w:rsidRPr="00EE4E2D">
          <w:rPr>
            <w:rStyle w:val="a3"/>
            <w:rFonts w:ascii="Times New Roman" w:hAnsi="Times New Roman" w:cs="Times New Roman"/>
            <w:bCs/>
            <w:color w:val="auto"/>
          </w:rPr>
          <w:t>cancelar@doctorantura.ru</w:t>
        </w:r>
      </w:hyperlink>
    </w:p>
    <w:p w:rsidR="000A2D1B" w:rsidRPr="00EE4E2D" w:rsidRDefault="000A2D1B" w:rsidP="00D8528D">
      <w:pPr>
        <w:jc w:val="center"/>
        <w:rPr>
          <w:rFonts w:ascii="Times New Roman" w:hAnsi="Times New Roman" w:cs="Times New Roman"/>
          <w:bCs/>
          <w:color w:val="auto"/>
        </w:rPr>
      </w:pPr>
      <w:r w:rsidRPr="00EE4E2D">
        <w:rPr>
          <w:rFonts w:ascii="Times New Roman" w:hAnsi="Times New Roman" w:cs="Times New Roman"/>
          <w:bCs/>
          <w:color w:val="auto"/>
        </w:rPr>
        <w:t>конт.тел.</w:t>
      </w:r>
      <w:r w:rsidR="00EE4E2D" w:rsidRPr="00EE4E2D">
        <w:rPr>
          <w:rFonts w:ascii="Times New Roman" w:hAnsi="Times New Roman" w:cs="Times New Roman"/>
          <w:bCs/>
          <w:color w:val="auto"/>
        </w:rPr>
        <w:t>+7 (495) 721-80-23 (Канцелярия)</w:t>
      </w:r>
    </w:p>
    <w:p w:rsidR="00CE2DB9" w:rsidRDefault="00CE2DB9" w:rsidP="00D8528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bidi="ar-SA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238760</wp:posOffset>
            </wp:positionH>
            <wp:positionV relativeFrom="paragraph">
              <wp:posOffset>33655</wp:posOffset>
            </wp:positionV>
            <wp:extent cx="806450" cy="800100"/>
            <wp:effectExtent l="19050" t="0" r="0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2DB9" w:rsidRDefault="00CE2DB9" w:rsidP="00D8528D">
      <w:pPr>
        <w:jc w:val="center"/>
        <w:rPr>
          <w:rStyle w:val="22"/>
          <w:rFonts w:eastAsia="Arial Unicode MS"/>
          <w:iCs/>
        </w:rPr>
      </w:pPr>
      <w:r>
        <w:rPr>
          <w:rStyle w:val="a6"/>
          <w:rFonts w:eastAsia="Arial Unicode MS"/>
        </w:rPr>
        <w:t>Научно-образовательная теологическая ассоциация(</w:t>
      </w:r>
      <w:r w:rsidRPr="00EC5DDD">
        <w:rPr>
          <w:rStyle w:val="22"/>
          <w:rFonts w:eastAsia="Arial Unicode MS"/>
          <w:iCs/>
        </w:rPr>
        <w:t>НОТА</w:t>
      </w:r>
      <w:r>
        <w:rPr>
          <w:rStyle w:val="22"/>
          <w:rFonts w:eastAsia="Arial Unicode MS"/>
          <w:iCs/>
        </w:rPr>
        <w:t>)</w:t>
      </w:r>
    </w:p>
    <w:p w:rsidR="00CE2DB9" w:rsidRDefault="00CE2DB9" w:rsidP="00CE2DB9">
      <w:pPr>
        <w:jc w:val="center"/>
        <w:rPr>
          <w:rStyle w:val="a6"/>
          <w:rFonts w:eastAsia="Arial Unicode MS"/>
          <w:b w:val="0"/>
        </w:rPr>
      </w:pPr>
      <w:r w:rsidRPr="00EC5DDD">
        <w:rPr>
          <w:rStyle w:val="a6"/>
          <w:rFonts w:eastAsia="Arial Unicode MS"/>
          <w:b w:val="0"/>
        </w:rPr>
        <w:t>Москва, Пятницкая 4/2. стр. 1</w:t>
      </w:r>
    </w:p>
    <w:p w:rsidR="00CE2DB9" w:rsidRPr="00CE2DB9" w:rsidRDefault="00CE2DB9" w:rsidP="00CE2DB9">
      <w:pPr>
        <w:jc w:val="center"/>
        <w:rPr>
          <w:rStyle w:val="a6"/>
          <w:rFonts w:eastAsia="Arial Unicode MS"/>
          <w:b w:val="0"/>
          <w:color w:val="FF0000"/>
        </w:rPr>
      </w:pPr>
      <w:r>
        <w:rPr>
          <w:rStyle w:val="a6"/>
          <w:rFonts w:eastAsia="Arial Unicode MS"/>
          <w:b w:val="0"/>
        </w:rPr>
        <w:t>официальный сайт</w:t>
      </w:r>
      <w:r w:rsidRPr="00EE4E2D">
        <w:rPr>
          <w:rStyle w:val="a6"/>
          <w:rFonts w:eastAsia="Arial Unicode MS"/>
          <w:b w:val="0"/>
          <w:color w:val="auto"/>
        </w:rPr>
        <w:t xml:space="preserve">: </w:t>
      </w:r>
      <w:hyperlink r:id="rId12" w:tgtFrame="_blank" w:history="1">
        <w:r w:rsidR="00EE4E2D" w:rsidRPr="00EE4E2D">
          <w:rPr>
            <w:rStyle w:val="a3"/>
            <w:rFonts w:ascii="Times New Roman" w:hAnsi="Times New Roman" w:cs="Times New Roman"/>
            <w:bCs/>
            <w:color w:val="auto"/>
          </w:rPr>
          <w:t>http://nota-theology.ru/</w:t>
        </w:r>
      </w:hyperlink>
      <w:r w:rsidR="00EE4E2D" w:rsidRPr="00EE4E2D">
        <w:rPr>
          <w:rFonts w:ascii="Times New Roman" w:hAnsi="Times New Roman" w:cs="Times New Roman"/>
          <w:bCs/>
          <w:color w:val="FF0000"/>
        </w:rPr>
        <w:t>    </w:t>
      </w:r>
    </w:p>
    <w:p w:rsidR="00CE2DB9" w:rsidRDefault="00CE2DB9" w:rsidP="00CE2DB9">
      <w:pPr>
        <w:jc w:val="center"/>
        <w:rPr>
          <w:rFonts w:ascii="Times New Roman" w:hAnsi="Times New Roman" w:cs="Times New Roman"/>
          <w:bCs/>
        </w:rPr>
      </w:pPr>
      <w:r>
        <w:rPr>
          <w:rStyle w:val="a6"/>
          <w:rFonts w:eastAsia="Arial Unicode MS"/>
          <w:b w:val="0"/>
        </w:rPr>
        <w:t xml:space="preserve">Президент - </w:t>
      </w:r>
      <w:r>
        <w:rPr>
          <w:rFonts w:ascii="Times New Roman" w:hAnsi="Times New Roman" w:cs="Times New Roman"/>
          <w:bCs/>
        </w:rPr>
        <w:t>Митрополит Волоколамский</w:t>
      </w:r>
      <w:r w:rsidRPr="00CE2DB9">
        <w:rPr>
          <w:rFonts w:ascii="Times New Roman" w:hAnsi="Times New Roman" w:cs="Times New Roman"/>
          <w:bCs/>
        </w:rPr>
        <w:t>Иларион</w:t>
      </w:r>
    </w:p>
    <w:p w:rsidR="000A2D1B" w:rsidRDefault="000A2D1B" w:rsidP="00CE2DB9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Исполнительный директор - Теплых Галина Ивановна</w:t>
      </w:r>
    </w:p>
    <w:p w:rsidR="000A2D1B" w:rsidRDefault="00CE2DB9" w:rsidP="00CE2DB9">
      <w:pPr>
        <w:jc w:val="center"/>
        <w:rPr>
          <w:rFonts w:ascii="Times New Roman" w:hAnsi="Times New Roman" w:cs="Times New Roman"/>
          <w:bCs/>
          <w:color w:val="auto"/>
        </w:rPr>
      </w:pPr>
      <w:r w:rsidRPr="000A2D1B">
        <w:rPr>
          <w:rFonts w:ascii="Times New Roman" w:hAnsi="Times New Roman" w:cs="Times New Roman"/>
          <w:bCs/>
          <w:color w:val="auto"/>
        </w:rPr>
        <w:t>эл почта:</w:t>
      </w:r>
      <w:r w:rsidR="000A2D1B" w:rsidRPr="000A2D1B">
        <w:rPr>
          <w:rFonts w:ascii="Times New Roman" w:hAnsi="Times New Roman" w:cs="Times New Roman"/>
          <w:bCs/>
          <w:color w:val="auto"/>
          <w:lang w:val="en-US"/>
        </w:rPr>
        <w:t>nota</w:t>
      </w:r>
      <w:r w:rsidR="000A2D1B" w:rsidRPr="000A2D1B">
        <w:rPr>
          <w:rFonts w:ascii="Times New Roman" w:hAnsi="Times New Roman" w:cs="Times New Roman"/>
          <w:bCs/>
          <w:color w:val="auto"/>
        </w:rPr>
        <w:t>@</w:t>
      </w:r>
      <w:r w:rsidR="000A2D1B" w:rsidRPr="000A2D1B">
        <w:rPr>
          <w:rFonts w:ascii="Times New Roman" w:hAnsi="Times New Roman" w:cs="Times New Roman"/>
          <w:bCs/>
          <w:color w:val="auto"/>
          <w:lang w:val="en-US"/>
        </w:rPr>
        <w:t>doctorantura</w:t>
      </w:r>
      <w:r w:rsidR="000A2D1B">
        <w:rPr>
          <w:rFonts w:ascii="Times New Roman" w:hAnsi="Times New Roman" w:cs="Times New Roman"/>
          <w:bCs/>
          <w:color w:val="auto"/>
        </w:rPr>
        <w:t>.</w:t>
      </w:r>
      <w:r w:rsidR="000A2D1B">
        <w:rPr>
          <w:rFonts w:ascii="Times New Roman" w:hAnsi="Times New Roman" w:cs="Times New Roman"/>
          <w:bCs/>
          <w:color w:val="auto"/>
          <w:lang w:val="en-US"/>
        </w:rPr>
        <w:t>ru</w:t>
      </w:r>
    </w:p>
    <w:p w:rsidR="000A2D1B" w:rsidRPr="000A2D1B" w:rsidRDefault="000A2D1B" w:rsidP="00CE2DB9">
      <w:pPr>
        <w:jc w:val="center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конт.тел. 8-915-081-73-64</w:t>
      </w:r>
    </w:p>
    <w:p w:rsidR="00AA5973" w:rsidRDefault="00AA5973" w:rsidP="00D8528D">
      <w:pPr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AA5973" w:rsidRDefault="00AA5973" w:rsidP="00D8528D">
      <w:pPr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auto"/>
          <w:sz w:val="36"/>
          <w:szCs w:val="36"/>
          <w:lang w:bidi="ar-SA"/>
        </w:rPr>
        <w:drawing>
          <wp:inline distT="0" distB="0" distL="0" distR="0">
            <wp:extent cx="3360886" cy="2235612"/>
            <wp:effectExtent l="0" t="0" r="0" b="0"/>
            <wp:docPr id="9" name="Рисунок 3" descr="C:\Users\ACD\Desktop\”Ћ’Ћ-„®е®¤_лЁ__-¤®¬_1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D\Desktop\”Ћ’Ћ-„®е®¤_лЁ__-¤®¬_199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803" cy="2234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973" w:rsidRPr="00563516" w:rsidRDefault="00AA5973" w:rsidP="00D8528D">
      <w:pPr>
        <w:jc w:val="center"/>
        <w:rPr>
          <w:rFonts w:ascii="Times New Roman" w:hAnsi="Times New Roman" w:cs="Times New Roman"/>
          <w:b/>
          <w:color w:val="auto"/>
        </w:rPr>
      </w:pPr>
    </w:p>
    <w:p w:rsidR="00563516" w:rsidRPr="00E33644" w:rsidRDefault="00563516" w:rsidP="00563516">
      <w:pPr>
        <w:jc w:val="center"/>
        <w:rPr>
          <w:rFonts w:ascii="Times New Roman" w:hAnsi="Times New Roman" w:cs="Times New Roman"/>
          <w:b/>
          <w:color w:val="auto"/>
        </w:rPr>
      </w:pPr>
      <w:r w:rsidRPr="00E33644">
        <w:rPr>
          <w:rFonts w:ascii="Times New Roman" w:hAnsi="Times New Roman" w:cs="Times New Roman"/>
          <w:b/>
          <w:color w:val="auto"/>
        </w:rPr>
        <w:t>Учредители Ассоциации</w:t>
      </w:r>
    </w:p>
    <w:p w:rsidR="00563516" w:rsidRPr="00426373" w:rsidRDefault="00563516" w:rsidP="00426373">
      <w:pPr>
        <w:pStyle w:val="ad"/>
        <w:numPr>
          <w:ilvl w:val="0"/>
          <w:numId w:val="5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26373">
        <w:rPr>
          <w:rFonts w:ascii="Times New Roman" w:hAnsi="Times New Roman" w:cs="Times New Roman"/>
          <w:color w:val="auto"/>
          <w:sz w:val="22"/>
          <w:szCs w:val="22"/>
        </w:rPr>
        <w:t xml:space="preserve">Религиозная организация – духовная образовательная организация высшего образования Русской Православной Церкви </w:t>
      </w:r>
      <w:r w:rsidRPr="00426373">
        <w:rPr>
          <w:rFonts w:ascii="Times New Roman" w:hAnsi="Times New Roman" w:cs="Times New Roman"/>
          <w:b/>
          <w:color w:val="auto"/>
          <w:sz w:val="22"/>
          <w:szCs w:val="22"/>
        </w:rPr>
        <w:t>«Общецерковная аспирантура и докторантура им. святых равноапостольных Кирилла и Мефодия»</w:t>
      </w:r>
    </w:p>
    <w:p w:rsidR="00563516" w:rsidRPr="00426373" w:rsidRDefault="00563516" w:rsidP="00426373">
      <w:pPr>
        <w:pStyle w:val="ad"/>
        <w:numPr>
          <w:ilvl w:val="0"/>
          <w:numId w:val="5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26373">
        <w:rPr>
          <w:rFonts w:ascii="Times New Roman" w:hAnsi="Times New Roman" w:cs="Times New Roman"/>
          <w:color w:val="auto"/>
          <w:sz w:val="22"/>
          <w:szCs w:val="22"/>
        </w:rPr>
        <w:t xml:space="preserve">Федеральное государственное бюджетное образовательное учреждение высшего образования </w:t>
      </w:r>
      <w:r w:rsidRPr="00426373">
        <w:rPr>
          <w:rFonts w:ascii="Times New Roman" w:hAnsi="Times New Roman" w:cs="Times New Roman"/>
          <w:b/>
          <w:color w:val="auto"/>
          <w:sz w:val="22"/>
          <w:szCs w:val="22"/>
        </w:rPr>
        <w:t>«Московский государственный университет имени М.В. Ломоносова»</w:t>
      </w:r>
    </w:p>
    <w:p w:rsidR="00563516" w:rsidRPr="00426373" w:rsidRDefault="00563516" w:rsidP="00426373">
      <w:pPr>
        <w:pStyle w:val="ad"/>
        <w:numPr>
          <w:ilvl w:val="0"/>
          <w:numId w:val="5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26373">
        <w:rPr>
          <w:rFonts w:ascii="Times New Roman" w:hAnsi="Times New Roman" w:cs="Times New Roman"/>
          <w:color w:val="auto"/>
          <w:sz w:val="22"/>
          <w:szCs w:val="22"/>
        </w:rPr>
        <w:t xml:space="preserve">Федеральное государственное бюджетное образовательное учреждение высшего образования </w:t>
      </w:r>
      <w:r w:rsidRPr="00426373">
        <w:rPr>
          <w:rFonts w:ascii="Times New Roman" w:hAnsi="Times New Roman" w:cs="Times New Roman"/>
          <w:b/>
          <w:color w:val="auto"/>
          <w:sz w:val="22"/>
          <w:szCs w:val="22"/>
        </w:rPr>
        <w:t>«Санкт-Петербургский государственный университет»</w:t>
      </w:r>
    </w:p>
    <w:p w:rsidR="00563516" w:rsidRPr="00426373" w:rsidRDefault="00563516" w:rsidP="00426373">
      <w:pPr>
        <w:pStyle w:val="ad"/>
        <w:numPr>
          <w:ilvl w:val="0"/>
          <w:numId w:val="5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26373">
        <w:rPr>
          <w:rFonts w:ascii="Times New Roman" w:hAnsi="Times New Roman" w:cs="Times New Roman"/>
          <w:color w:val="auto"/>
          <w:sz w:val="22"/>
          <w:szCs w:val="22"/>
        </w:rPr>
        <w:t xml:space="preserve">Федеральное государственное бюджетное образовательное учреждение высшего образования </w:t>
      </w:r>
      <w:r w:rsidRPr="00426373">
        <w:rPr>
          <w:rFonts w:ascii="Times New Roman" w:hAnsi="Times New Roman" w:cs="Times New Roman"/>
          <w:b/>
          <w:color w:val="auto"/>
          <w:sz w:val="22"/>
          <w:szCs w:val="22"/>
        </w:rPr>
        <w:t>«Российская академия народного хозяйства и государственной службы при Президенте Российской Федерации»</w:t>
      </w:r>
    </w:p>
    <w:p w:rsidR="00563516" w:rsidRPr="00426373" w:rsidRDefault="00563516" w:rsidP="00426373">
      <w:pPr>
        <w:pStyle w:val="ad"/>
        <w:numPr>
          <w:ilvl w:val="0"/>
          <w:numId w:val="5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26373">
        <w:rPr>
          <w:rFonts w:ascii="Times New Roman" w:hAnsi="Times New Roman" w:cs="Times New Roman"/>
          <w:color w:val="auto"/>
          <w:sz w:val="22"/>
          <w:szCs w:val="22"/>
        </w:rPr>
        <w:t xml:space="preserve">Федеральное государственное автономное образовательное учреждение высшего образования </w:t>
      </w:r>
      <w:r w:rsidRPr="00426373">
        <w:rPr>
          <w:rFonts w:ascii="Times New Roman" w:hAnsi="Times New Roman" w:cs="Times New Roman"/>
          <w:b/>
          <w:color w:val="auto"/>
          <w:sz w:val="22"/>
          <w:szCs w:val="22"/>
        </w:rPr>
        <w:t>«Национальный исследовательский ядерный университет «МИФИ»</w:t>
      </w:r>
    </w:p>
    <w:p w:rsidR="00563516" w:rsidRPr="00426373" w:rsidRDefault="00563516" w:rsidP="00426373">
      <w:pPr>
        <w:pStyle w:val="ad"/>
        <w:numPr>
          <w:ilvl w:val="0"/>
          <w:numId w:val="5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26373">
        <w:rPr>
          <w:rFonts w:ascii="Times New Roman" w:hAnsi="Times New Roman" w:cs="Times New Roman"/>
          <w:color w:val="auto"/>
          <w:sz w:val="22"/>
          <w:szCs w:val="22"/>
        </w:rPr>
        <w:t xml:space="preserve">Образовательное частное учреждение высшего образования </w:t>
      </w:r>
      <w:r w:rsidRPr="00426373">
        <w:rPr>
          <w:rFonts w:ascii="Times New Roman" w:hAnsi="Times New Roman" w:cs="Times New Roman"/>
          <w:b/>
          <w:color w:val="auto"/>
          <w:sz w:val="22"/>
          <w:szCs w:val="22"/>
        </w:rPr>
        <w:t>«Православный Свято-Тихоновский гуманитарный университет»</w:t>
      </w:r>
    </w:p>
    <w:p w:rsidR="00563516" w:rsidRPr="00426373" w:rsidRDefault="00563516" w:rsidP="00426373">
      <w:pPr>
        <w:pStyle w:val="ad"/>
        <w:numPr>
          <w:ilvl w:val="0"/>
          <w:numId w:val="5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26373">
        <w:rPr>
          <w:rFonts w:ascii="Times New Roman" w:hAnsi="Times New Roman" w:cs="Times New Roman"/>
          <w:color w:val="auto"/>
          <w:sz w:val="22"/>
          <w:szCs w:val="22"/>
        </w:rPr>
        <w:t xml:space="preserve">Федеральное государственное автономное образовательное учреждение высшего образования </w:t>
      </w:r>
      <w:r w:rsidRPr="00426373">
        <w:rPr>
          <w:rFonts w:ascii="Times New Roman" w:hAnsi="Times New Roman" w:cs="Times New Roman"/>
          <w:b/>
          <w:color w:val="auto"/>
          <w:sz w:val="22"/>
          <w:szCs w:val="22"/>
        </w:rPr>
        <w:t>«Северо-Кавказский федеральный университет»</w:t>
      </w:r>
    </w:p>
    <w:p w:rsidR="00563516" w:rsidRPr="00426373" w:rsidRDefault="00563516" w:rsidP="00426373">
      <w:pPr>
        <w:pStyle w:val="ad"/>
        <w:numPr>
          <w:ilvl w:val="0"/>
          <w:numId w:val="5"/>
        </w:num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26373">
        <w:rPr>
          <w:rFonts w:ascii="Times New Roman" w:hAnsi="Times New Roman" w:cs="Times New Roman"/>
          <w:color w:val="auto"/>
          <w:sz w:val="22"/>
          <w:szCs w:val="22"/>
        </w:rPr>
        <w:t xml:space="preserve">Федеральное государственное бюджетное образовательное учреждение высшего образования </w:t>
      </w:r>
      <w:r w:rsidRPr="00426373">
        <w:rPr>
          <w:rFonts w:ascii="Times New Roman" w:hAnsi="Times New Roman" w:cs="Times New Roman"/>
          <w:b/>
          <w:color w:val="auto"/>
          <w:sz w:val="22"/>
          <w:szCs w:val="22"/>
        </w:rPr>
        <w:t xml:space="preserve">«Московский педагогический государственный университет» </w:t>
      </w:r>
    </w:p>
    <w:p w:rsidR="00CE2DB9" w:rsidRPr="00426373" w:rsidRDefault="00563516" w:rsidP="00426373">
      <w:pPr>
        <w:pStyle w:val="ad"/>
        <w:numPr>
          <w:ilvl w:val="0"/>
          <w:numId w:val="5"/>
        </w:numPr>
        <w:rPr>
          <w:rFonts w:ascii="Times New Roman" w:hAnsi="Times New Roman" w:cs="Times New Roman"/>
          <w:b/>
          <w:color w:val="auto"/>
        </w:rPr>
      </w:pPr>
      <w:r w:rsidRPr="00426373">
        <w:rPr>
          <w:rFonts w:ascii="Times New Roman" w:hAnsi="Times New Roman" w:cs="Times New Roman"/>
          <w:color w:val="auto"/>
          <w:sz w:val="22"/>
          <w:szCs w:val="22"/>
        </w:rPr>
        <w:t xml:space="preserve">Федеральное государственное бюджетное образовательное учреждение высшего </w:t>
      </w:r>
      <w:r w:rsidRPr="00426373">
        <w:rPr>
          <w:rFonts w:ascii="Times New Roman" w:hAnsi="Times New Roman" w:cs="Times New Roman"/>
          <w:color w:val="auto"/>
        </w:rPr>
        <w:t xml:space="preserve">образования </w:t>
      </w:r>
      <w:r w:rsidRPr="00426373">
        <w:rPr>
          <w:rFonts w:ascii="Times New Roman" w:hAnsi="Times New Roman" w:cs="Times New Roman"/>
          <w:b/>
          <w:color w:val="auto"/>
        </w:rPr>
        <w:t>«Московский архитектурный институт (государственная академия)»</w:t>
      </w:r>
    </w:p>
    <w:sectPr w:rsidR="00CE2DB9" w:rsidRPr="00426373" w:rsidSect="0083399D">
      <w:pgSz w:w="11900" w:h="16840"/>
      <w:pgMar w:top="567" w:right="851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FB9" w:rsidRDefault="004C5FB9">
      <w:r>
        <w:separator/>
      </w:r>
    </w:p>
  </w:endnote>
  <w:endnote w:type="continuationSeparator" w:id="1">
    <w:p w:rsidR="004C5FB9" w:rsidRDefault="004C5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FB9" w:rsidRDefault="004C5FB9"/>
  </w:footnote>
  <w:footnote w:type="continuationSeparator" w:id="1">
    <w:p w:rsidR="004C5FB9" w:rsidRDefault="004C5FB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C22F9"/>
    <w:multiLevelType w:val="hybridMultilevel"/>
    <w:tmpl w:val="D50CD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A7694"/>
    <w:multiLevelType w:val="hybridMultilevel"/>
    <w:tmpl w:val="B806737E"/>
    <w:lvl w:ilvl="0" w:tplc="5910417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80223"/>
    <w:multiLevelType w:val="hybridMultilevel"/>
    <w:tmpl w:val="60ECAF7C"/>
    <w:lvl w:ilvl="0" w:tplc="5910417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A1625"/>
    <w:multiLevelType w:val="hybridMultilevel"/>
    <w:tmpl w:val="8FAC52F2"/>
    <w:lvl w:ilvl="0" w:tplc="5910417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F72AE0"/>
    <w:multiLevelType w:val="hybridMultilevel"/>
    <w:tmpl w:val="2494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74DB4"/>
    <w:rsid w:val="00004185"/>
    <w:rsid w:val="00005A82"/>
    <w:rsid w:val="00013C12"/>
    <w:rsid w:val="00041A7B"/>
    <w:rsid w:val="00041F08"/>
    <w:rsid w:val="00045BF2"/>
    <w:rsid w:val="00046741"/>
    <w:rsid w:val="00057260"/>
    <w:rsid w:val="000711C1"/>
    <w:rsid w:val="0007665E"/>
    <w:rsid w:val="000A2479"/>
    <w:rsid w:val="000A2D1B"/>
    <w:rsid w:val="000B65D8"/>
    <w:rsid w:val="000F2409"/>
    <w:rsid w:val="00103E6F"/>
    <w:rsid w:val="00111148"/>
    <w:rsid w:val="0012036C"/>
    <w:rsid w:val="00180160"/>
    <w:rsid w:val="001816FF"/>
    <w:rsid w:val="0019122D"/>
    <w:rsid w:val="00197BF0"/>
    <w:rsid w:val="001B3441"/>
    <w:rsid w:val="001C236B"/>
    <w:rsid w:val="002176D9"/>
    <w:rsid w:val="00223444"/>
    <w:rsid w:val="00255BCE"/>
    <w:rsid w:val="00265BA0"/>
    <w:rsid w:val="00271307"/>
    <w:rsid w:val="002877A7"/>
    <w:rsid w:val="00296349"/>
    <w:rsid w:val="00297C16"/>
    <w:rsid w:val="002A6374"/>
    <w:rsid w:val="002B0C7C"/>
    <w:rsid w:val="002B3D2D"/>
    <w:rsid w:val="002C0971"/>
    <w:rsid w:val="002D783B"/>
    <w:rsid w:val="002F5FBE"/>
    <w:rsid w:val="00340D4C"/>
    <w:rsid w:val="00364970"/>
    <w:rsid w:val="00365648"/>
    <w:rsid w:val="003A0637"/>
    <w:rsid w:val="003A1E35"/>
    <w:rsid w:val="003B7C65"/>
    <w:rsid w:val="003C3125"/>
    <w:rsid w:val="003C46BC"/>
    <w:rsid w:val="003F3DB8"/>
    <w:rsid w:val="003F5DEC"/>
    <w:rsid w:val="00406428"/>
    <w:rsid w:val="0041581B"/>
    <w:rsid w:val="00426373"/>
    <w:rsid w:val="004266DA"/>
    <w:rsid w:val="004300C9"/>
    <w:rsid w:val="00476FE6"/>
    <w:rsid w:val="0048155B"/>
    <w:rsid w:val="00481A56"/>
    <w:rsid w:val="004956E1"/>
    <w:rsid w:val="004A3637"/>
    <w:rsid w:val="004C0D75"/>
    <w:rsid w:val="004C1B8D"/>
    <w:rsid w:val="004C5FB9"/>
    <w:rsid w:val="004D257A"/>
    <w:rsid w:val="005031E9"/>
    <w:rsid w:val="005338A8"/>
    <w:rsid w:val="005349C9"/>
    <w:rsid w:val="00553871"/>
    <w:rsid w:val="00563516"/>
    <w:rsid w:val="005667B5"/>
    <w:rsid w:val="005705C8"/>
    <w:rsid w:val="00586A5A"/>
    <w:rsid w:val="0059640A"/>
    <w:rsid w:val="005A7DD1"/>
    <w:rsid w:val="005B619F"/>
    <w:rsid w:val="005C42AE"/>
    <w:rsid w:val="005E56DF"/>
    <w:rsid w:val="006075D8"/>
    <w:rsid w:val="006126F8"/>
    <w:rsid w:val="006150E7"/>
    <w:rsid w:val="006251B8"/>
    <w:rsid w:val="00653D56"/>
    <w:rsid w:val="006801F4"/>
    <w:rsid w:val="006D3746"/>
    <w:rsid w:val="006D596B"/>
    <w:rsid w:val="006D5B71"/>
    <w:rsid w:val="006E289F"/>
    <w:rsid w:val="00702925"/>
    <w:rsid w:val="00703067"/>
    <w:rsid w:val="00711376"/>
    <w:rsid w:val="00722533"/>
    <w:rsid w:val="00726655"/>
    <w:rsid w:val="007663D8"/>
    <w:rsid w:val="00793F12"/>
    <w:rsid w:val="007A0D68"/>
    <w:rsid w:val="007B29BB"/>
    <w:rsid w:val="008114A0"/>
    <w:rsid w:val="00811BCB"/>
    <w:rsid w:val="00816823"/>
    <w:rsid w:val="0083399D"/>
    <w:rsid w:val="00863FCE"/>
    <w:rsid w:val="0086584C"/>
    <w:rsid w:val="00890014"/>
    <w:rsid w:val="00896D27"/>
    <w:rsid w:val="008A379C"/>
    <w:rsid w:val="008B5645"/>
    <w:rsid w:val="008C18AB"/>
    <w:rsid w:val="008E5CFA"/>
    <w:rsid w:val="0090793D"/>
    <w:rsid w:val="0093074F"/>
    <w:rsid w:val="009A3220"/>
    <w:rsid w:val="009C4265"/>
    <w:rsid w:val="00A21F5F"/>
    <w:rsid w:val="00A3520E"/>
    <w:rsid w:val="00A370C4"/>
    <w:rsid w:val="00A50A13"/>
    <w:rsid w:val="00A537B9"/>
    <w:rsid w:val="00A540F7"/>
    <w:rsid w:val="00A5634D"/>
    <w:rsid w:val="00A638BA"/>
    <w:rsid w:val="00A758E5"/>
    <w:rsid w:val="00AA5973"/>
    <w:rsid w:val="00AD0A10"/>
    <w:rsid w:val="00AE370C"/>
    <w:rsid w:val="00B230C0"/>
    <w:rsid w:val="00B31B56"/>
    <w:rsid w:val="00B55C86"/>
    <w:rsid w:val="00B6700E"/>
    <w:rsid w:val="00B82A47"/>
    <w:rsid w:val="00B921D2"/>
    <w:rsid w:val="00BC70BD"/>
    <w:rsid w:val="00C037A2"/>
    <w:rsid w:val="00C07683"/>
    <w:rsid w:val="00C15584"/>
    <w:rsid w:val="00C26E99"/>
    <w:rsid w:val="00C7290B"/>
    <w:rsid w:val="00C74DB4"/>
    <w:rsid w:val="00C866E9"/>
    <w:rsid w:val="00CA7D84"/>
    <w:rsid w:val="00CC03A4"/>
    <w:rsid w:val="00CC5103"/>
    <w:rsid w:val="00CE2DB9"/>
    <w:rsid w:val="00CF09BC"/>
    <w:rsid w:val="00D230F9"/>
    <w:rsid w:val="00D403CD"/>
    <w:rsid w:val="00D44AE4"/>
    <w:rsid w:val="00D762DF"/>
    <w:rsid w:val="00D8528D"/>
    <w:rsid w:val="00D903D1"/>
    <w:rsid w:val="00DA3D9B"/>
    <w:rsid w:val="00DA3E8B"/>
    <w:rsid w:val="00DA5AD1"/>
    <w:rsid w:val="00DA6CBA"/>
    <w:rsid w:val="00DC125B"/>
    <w:rsid w:val="00DD2FA8"/>
    <w:rsid w:val="00DD6E60"/>
    <w:rsid w:val="00DF1C54"/>
    <w:rsid w:val="00DF27A9"/>
    <w:rsid w:val="00DF3745"/>
    <w:rsid w:val="00E2621A"/>
    <w:rsid w:val="00E33644"/>
    <w:rsid w:val="00E438ED"/>
    <w:rsid w:val="00E72300"/>
    <w:rsid w:val="00E93972"/>
    <w:rsid w:val="00EC5DDD"/>
    <w:rsid w:val="00EE2393"/>
    <w:rsid w:val="00EE4E2D"/>
    <w:rsid w:val="00F15480"/>
    <w:rsid w:val="00F26E5A"/>
    <w:rsid w:val="00F44784"/>
    <w:rsid w:val="00F50B83"/>
    <w:rsid w:val="00F74E03"/>
    <w:rsid w:val="00F935E1"/>
    <w:rsid w:val="00FB3ADB"/>
    <w:rsid w:val="00FC2275"/>
    <w:rsid w:val="00FC26C5"/>
    <w:rsid w:val="00FF0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66D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66D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266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4266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Полужирный"/>
    <w:basedOn w:val="3"/>
    <w:rsid w:val="004266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4266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 + Полужирный"/>
    <w:basedOn w:val="a4"/>
    <w:rsid w:val="004266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4266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Не полужирный"/>
    <w:basedOn w:val="2"/>
    <w:rsid w:val="004266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4266D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;Не полужирный;Курсив"/>
    <w:basedOn w:val="2"/>
    <w:rsid w:val="004266D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266DA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4266DA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4266DA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m8427807040186597876js-phone-numbermailrucssattributepostfix">
    <w:name w:val="m_8427807040186597876js-phone-number_mailru_css_attribute_postfix"/>
    <w:basedOn w:val="a0"/>
    <w:rsid w:val="0012036C"/>
  </w:style>
  <w:style w:type="character" w:styleId="a7">
    <w:name w:val="Strong"/>
    <w:basedOn w:val="a0"/>
    <w:uiPriority w:val="22"/>
    <w:qFormat/>
    <w:rsid w:val="003A1E3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370C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70C4"/>
    <w:rPr>
      <w:rFonts w:ascii="Segoe UI" w:hAnsi="Segoe UI" w:cs="Segoe UI"/>
      <w:color w:val="000000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0A2D1B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A2D1B"/>
    <w:rPr>
      <w:color w:val="000000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A2D1B"/>
    <w:rPr>
      <w:vertAlign w:val="superscript"/>
    </w:rPr>
  </w:style>
  <w:style w:type="paragraph" w:styleId="ad">
    <w:name w:val="List Paragraph"/>
    <w:basedOn w:val="a"/>
    <w:uiPriority w:val="34"/>
    <w:qFormat/>
    <w:rsid w:val="005635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66D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66D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266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4266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Полужирный"/>
    <w:basedOn w:val="3"/>
    <w:rsid w:val="004266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4266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 + Полужирный"/>
    <w:basedOn w:val="a4"/>
    <w:rsid w:val="004266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4266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Не полужирный"/>
    <w:basedOn w:val="2"/>
    <w:rsid w:val="004266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4266D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;Не полужирный;Курсив"/>
    <w:basedOn w:val="2"/>
    <w:rsid w:val="004266D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266DA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4266DA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4266DA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m8427807040186597876js-phone-numbermailrucssattributepostfix">
    <w:name w:val="m_8427807040186597876js-phone-number_mailru_css_attribute_postfix"/>
    <w:basedOn w:val="a0"/>
    <w:rsid w:val="0012036C"/>
  </w:style>
  <w:style w:type="character" w:styleId="a7">
    <w:name w:val="Strong"/>
    <w:basedOn w:val="a0"/>
    <w:uiPriority w:val="22"/>
    <w:qFormat/>
    <w:rsid w:val="003A1E3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370C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70C4"/>
    <w:rPr>
      <w:rFonts w:ascii="Segoe UI" w:hAnsi="Segoe UI" w:cs="Segoe UI"/>
      <w:color w:val="000000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0A2D1B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A2D1B"/>
    <w:rPr>
      <w:color w:val="000000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A2D1B"/>
    <w:rPr>
      <w:vertAlign w:val="superscript"/>
    </w:rPr>
  </w:style>
  <w:style w:type="paragraph" w:styleId="ad">
    <w:name w:val="List Paragraph"/>
    <w:basedOn w:val="a"/>
    <w:uiPriority w:val="34"/>
    <w:qFormat/>
    <w:rsid w:val="00563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ota-theology.ru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ncelar@doctorantur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0B8BB-DFCE-4B4A-976E-A52D6AF0E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khachaturyan_e</dc:creator>
  <cp:lastModifiedBy>Windows User</cp:lastModifiedBy>
  <cp:revision>2</cp:revision>
  <cp:lastPrinted>2018-05-11T07:49:00Z</cp:lastPrinted>
  <dcterms:created xsi:type="dcterms:W3CDTF">2018-07-04T18:41:00Z</dcterms:created>
  <dcterms:modified xsi:type="dcterms:W3CDTF">2018-07-04T18:41:00Z</dcterms:modified>
</cp:coreProperties>
</file>